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A2378" w14:textId="77777777" w:rsidR="001E5498" w:rsidRPr="00880E28" w:rsidRDefault="001E5498" w:rsidP="001E5498"/>
    <w:p w14:paraId="74AFA29C" w14:textId="77777777" w:rsidR="001E5498" w:rsidRPr="00880E28" w:rsidRDefault="001E5498" w:rsidP="001E5498"/>
    <w:p w14:paraId="10FE29CB" w14:textId="77777777" w:rsidR="001E5498" w:rsidRPr="00880E28" w:rsidRDefault="001E5498" w:rsidP="001E5498">
      <w:r w:rsidRPr="00880E28">
        <w:rPr>
          <w:noProof/>
        </w:rPr>
        <w:drawing>
          <wp:anchor distT="0" distB="0" distL="114300" distR="114300" simplePos="0" relativeHeight="251659776" behindDoc="0" locked="0" layoutInCell="1" allowOverlap="1" wp14:anchorId="43E2DD7D" wp14:editId="20AB3B14">
            <wp:simplePos x="0" y="0"/>
            <wp:positionH relativeFrom="column">
              <wp:posOffset>1092200</wp:posOffset>
            </wp:positionH>
            <wp:positionV relativeFrom="paragraph">
              <wp:posOffset>27305</wp:posOffset>
            </wp:positionV>
            <wp:extent cx="3777615" cy="4102100"/>
            <wp:effectExtent l="0" t="0" r="0" b="0"/>
            <wp:wrapNone/>
            <wp:docPr id="8" name="Picture 25"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Logo&#10;&#10;Description automatically generated"/>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77615" cy="4102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96129D" w14:textId="77777777" w:rsidR="001E5498" w:rsidRPr="00880E28" w:rsidRDefault="001E5498" w:rsidP="001E5498"/>
    <w:p w14:paraId="7554B78C" w14:textId="77777777" w:rsidR="001E5498" w:rsidRPr="00880E28" w:rsidRDefault="001E5498" w:rsidP="001E5498"/>
    <w:p w14:paraId="4E125DA3" w14:textId="77777777" w:rsidR="001E5498" w:rsidRPr="00880E28" w:rsidRDefault="001E5498" w:rsidP="001E5498"/>
    <w:p w14:paraId="319F0B42" w14:textId="77777777" w:rsidR="001E5498" w:rsidRPr="00880E28" w:rsidRDefault="001E5498" w:rsidP="001E5498"/>
    <w:p w14:paraId="3D7FC309" w14:textId="77777777" w:rsidR="001E5498" w:rsidRPr="00880E28" w:rsidRDefault="001E5498" w:rsidP="001E5498"/>
    <w:p w14:paraId="696A04DD" w14:textId="77777777" w:rsidR="001E5498" w:rsidRPr="00880E28" w:rsidRDefault="001E5498" w:rsidP="001E5498"/>
    <w:p w14:paraId="23496EE6" w14:textId="77777777" w:rsidR="001E5498" w:rsidRPr="00880E28" w:rsidRDefault="001E5498" w:rsidP="001E5498"/>
    <w:p w14:paraId="53303483" w14:textId="77777777" w:rsidR="001E5498" w:rsidRPr="00880E28" w:rsidRDefault="001E5498" w:rsidP="001E5498"/>
    <w:p w14:paraId="7B5B5FF3" w14:textId="77777777" w:rsidR="001E5498" w:rsidRPr="00880E28" w:rsidRDefault="001E5498" w:rsidP="001E5498"/>
    <w:p w14:paraId="7B7CEFB9" w14:textId="77777777" w:rsidR="001E5498" w:rsidRPr="00880E28" w:rsidRDefault="001E5498" w:rsidP="001E5498"/>
    <w:p w14:paraId="0305958E" w14:textId="77777777" w:rsidR="001E5498" w:rsidRPr="00880E28" w:rsidRDefault="001E5498" w:rsidP="001E5498"/>
    <w:p w14:paraId="08471A1E" w14:textId="77777777" w:rsidR="001E5498" w:rsidRPr="00880E28" w:rsidRDefault="001E5498" w:rsidP="001E5498"/>
    <w:p w14:paraId="2AC1A6DA" w14:textId="77777777" w:rsidR="001E5498" w:rsidRPr="00880E28" w:rsidRDefault="001E5498" w:rsidP="001E5498"/>
    <w:p w14:paraId="622ABB45" w14:textId="77777777" w:rsidR="001E5498" w:rsidRPr="00880E28" w:rsidRDefault="001E5498" w:rsidP="001E5498"/>
    <w:p w14:paraId="1C5F3EF7" w14:textId="77777777" w:rsidR="001E5498" w:rsidRPr="00880E28" w:rsidRDefault="001E5498" w:rsidP="001E5498"/>
    <w:p w14:paraId="0CFF5350" w14:textId="77777777" w:rsidR="001E5498" w:rsidRPr="00880E28" w:rsidRDefault="001E5498" w:rsidP="001E5498"/>
    <w:p w14:paraId="3A2BE5C6" w14:textId="77777777" w:rsidR="001E5498" w:rsidRPr="00880E28" w:rsidRDefault="001E5498" w:rsidP="001E5498"/>
    <w:p w14:paraId="411AC23C" w14:textId="77777777" w:rsidR="001E5498" w:rsidRPr="00880E28" w:rsidRDefault="001E5498" w:rsidP="001E5498"/>
    <w:p w14:paraId="3A9A4174" w14:textId="77777777" w:rsidR="001E5498" w:rsidRPr="00880E28" w:rsidRDefault="001E5498" w:rsidP="001E5498"/>
    <w:p w14:paraId="4ACDC7D2" w14:textId="77777777" w:rsidR="001E5498" w:rsidRPr="00880E28" w:rsidRDefault="001E5498" w:rsidP="001E5498"/>
    <w:p w14:paraId="5F104563" w14:textId="036DBD14" w:rsidR="001E5498" w:rsidRPr="00880E28" w:rsidRDefault="008E7CBC" w:rsidP="001E5498">
      <w:pPr>
        <w:jc w:val="center"/>
        <w:rPr>
          <w:rFonts w:cs="Arial"/>
          <w:b/>
          <w:bCs/>
          <w:sz w:val="48"/>
          <w:szCs w:val="48"/>
        </w:rPr>
      </w:pPr>
      <w:r w:rsidRPr="00880E28">
        <w:rPr>
          <w:rFonts w:cs="Arial"/>
          <w:b/>
          <w:bCs/>
          <w:sz w:val="48"/>
          <w:szCs w:val="48"/>
        </w:rPr>
        <w:t>Admissions</w:t>
      </w:r>
      <w:r w:rsidR="001E5498" w:rsidRPr="00880E28">
        <w:rPr>
          <w:rFonts w:cs="Arial"/>
          <w:b/>
          <w:bCs/>
          <w:sz w:val="48"/>
          <w:szCs w:val="48"/>
        </w:rPr>
        <w:t xml:space="preserve"> Policy</w:t>
      </w:r>
    </w:p>
    <w:p w14:paraId="23FB5EBE" w14:textId="44F3DDBB" w:rsidR="008E7CBC" w:rsidRPr="00880E28" w:rsidRDefault="008E7CBC" w:rsidP="001E5498">
      <w:pPr>
        <w:jc w:val="center"/>
        <w:rPr>
          <w:rFonts w:cs="Arial"/>
          <w:b/>
          <w:bCs/>
          <w:sz w:val="48"/>
          <w:szCs w:val="48"/>
        </w:rPr>
      </w:pPr>
      <w:r w:rsidRPr="00880E28">
        <w:rPr>
          <w:rFonts w:cs="Arial"/>
          <w:b/>
          <w:bCs/>
          <w:sz w:val="48"/>
          <w:szCs w:val="48"/>
        </w:rPr>
        <w:t>202</w:t>
      </w:r>
      <w:r w:rsidR="00C15402" w:rsidRPr="00880E28">
        <w:rPr>
          <w:rFonts w:cs="Arial"/>
          <w:b/>
          <w:bCs/>
          <w:sz w:val="48"/>
          <w:szCs w:val="48"/>
        </w:rPr>
        <w:t>5</w:t>
      </w:r>
      <w:r w:rsidRPr="00880E28">
        <w:rPr>
          <w:rFonts w:cs="Arial"/>
          <w:b/>
          <w:bCs/>
          <w:sz w:val="48"/>
          <w:szCs w:val="48"/>
        </w:rPr>
        <w:t>-202</w:t>
      </w:r>
      <w:r w:rsidR="00C15402" w:rsidRPr="00880E28">
        <w:rPr>
          <w:rFonts w:cs="Arial"/>
          <w:b/>
          <w:bCs/>
          <w:sz w:val="48"/>
          <w:szCs w:val="48"/>
        </w:rPr>
        <w:t>6</w:t>
      </w:r>
    </w:p>
    <w:p w14:paraId="0E42BF9C" w14:textId="77777777" w:rsidR="001E5498" w:rsidRPr="00880E28" w:rsidRDefault="001E5498" w:rsidP="001E5498">
      <w:pPr>
        <w:jc w:val="center"/>
        <w:rPr>
          <w:rFonts w:cs="Arial"/>
          <w:b/>
          <w:bCs/>
          <w:color w:val="000000"/>
        </w:rPr>
      </w:pPr>
    </w:p>
    <w:p w14:paraId="31BD7294" w14:textId="77777777" w:rsidR="001E5498" w:rsidRPr="00880E28" w:rsidRDefault="001E5498" w:rsidP="001E5498">
      <w:pPr>
        <w:jc w:val="center"/>
        <w:rPr>
          <w:rFonts w:cs="Arial"/>
          <w:b/>
          <w:bCs/>
          <w:color w:val="000000"/>
        </w:rPr>
      </w:pPr>
    </w:p>
    <w:p w14:paraId="4BE1665D" w14:textId="77777777" w:rsidR="001E5498" w:rsidRPr="00880E28" w:rsidRDefault="001E5498" w:rsidP="001E5498">
      <w:pPr>
        <w:jc w:val="center"/>
        <w:rPr>
          <w:rFonts w:cs="Arial"/>
          <w:b/>
          <w:bCs/>
          <w:color w:val="000000"/>
        </w:rPr>
      </w:pPr>
    </w:p>
    <w:p w14:paraId="2120EC62" w14:textId="77777777" w:rsidR="001E5498" w:rsidRPr="00880E28" w:rsidRDefault="001E5498" w:rsidP="001E5498">
      <w:pPr>
        <w:jc w:val="center"/>
        <w:rPr>
          <w:rFonts w:cs="Arial"/>
          <w:b/>
          <w:bCs/>
          <w:color w:val="000000"/>
        </w:rPr>
      </w:pPr>
    </w:p>
    <w:p w14:paraId="071922FA" w14:textId="77777777" w:rsidR="001E5498" w:rsidRPr="00880E28" w:rsidRDefault="001E5498" w:rsidP="001E5498">
      <w:pPr>
        <w:jc w:val="center"/>
        <w:rPr>
          <w:rFonts w:cs="Arial"/>
          <w:b/>
          <w:bCs/>
          <w:color w:val="000000"/>
        </w:rPr>
      </w:pPr>
    </w:p>
    <w:p w14:paraId="6EB939E4" w14:textId="77777777" w:rsidR="001E5498" w:rsidRPr="00880E28" w:rsidRDefault="001E5498" w:rsidP="008E7CBC">
      <w:pPr>
        <w:rPr>
          <w:rFonts w:cs="Arial"/>
          <w:b/>
          <w:bCs/>
          <w:color w:val="000000"/>
        </w:rPr>
      </w:pPr>
    </w:p>
    <w:p w14:paraId="52EEC189" w14:textId="580C8496" w:rsidR="001E5498" w:rsidRPr="00880E28" w:rsidRDefault="001E5498" w:rsidP="001E5498">
      <w:pPr>
        <w:ind w:left="-709"/>
        <w:rPr>
          <w:rFonts w:cs="Arial"/>
          <w:color w:val="000000"/>
          <w:sz w:val="28"/>
          <w:szCs w:val="28"/>
        </w:rPr>
      </w:pPr>
      <w:r w:rsidRPr="00880E28">
        <w:rPr>
          <w:rFonts w:cs="Arial"/>
          <w:color w:val="000000"/>
          <w:sz w:val="28"/>
          <w:szCs w:val="28"/>
        </w:rPr>
        <w:t xml:space="preserve">Date </w:t>
      </w:r>
      <w:r w:rsidR="00C15402" w:rsidRPr="00880E28">
        <w:rPr>
          <w:rFonts w:cs="Arial"/>
          <w:color w:val="000000"/>
          <w:sz w:val="28"/>
          <w:szCs w:val="28"/>
        </w:rPr>
        <w:t>reviewed</w:t>
      </w:r>
      <w:r w:rsidRPr="00880E28">
        <w:rPr>
          <w:rFonts w:cs="Arial"/>
          <w:color w:val="000000"/>
          <w:sz w:val="28"/>
          <w:szCs w:val="28"/>
        </w:rPr>
        <w:t xml:space="preserve">: </w:t>
      </w:r>
      <w:r w:rsidR="00AD5804" w:rsidRPr="00880E28">
        <w:rPr>
          <w:rFonts w:cs="Arial"/>
          <w:color w:val="000000"/>
          <w:sz w:val="28"/>
          <w:szCs w:val="28"/>
        </w:rPr>
        <w:t>September 202</w:t>
      </w:r>
      <w:r w:rsidR="00C15402" w:rsidRPr="00880E28">
        <w:rPr>
          <w:rFonts w:cs="Arial"/>
          <w:color w:val="000000"/>
          <w:sz w:val="28"/>
          <w:szCs w:val="28"/>
        </w:rPr>
        <w:t>5</w:t>
      </w:r>
    </w:p>
    <w:p w14:paraId="5C22593B" w14:textId="77777777" w:rsidR="001E5498" w:rsidRPr="00880E28" w:rsidRDefault="001E5498" w:rsidP="001E5498">
      <w:pPr>
        <w:ind w:left="-709"/>
        <w:rPr>
          <w:rFonts w:cs="Arial"/>
          <w:color w:val="000000"/>
          <w:sz w:val="28"/>
          <w:szCs w:val="28"/>
        </w:rPr>
      </w:pPr>
    </w:p>
    <w:p w14:paraId="2CC6060D" w14:textId="25727E76" w:rsidR="001E5498" w:rsidRPr="00880E28" w:rsidRDefault="001E5498" w:rsidP="001E5498">
      <w:pPr>
        <w:ind w:left="-709"/>
        <w:rPr>
          <w:rFonts w:cs="Arial"/>
          <w:color w:val="000000"/>
          <w:sz w:val="28"/>
          <w:szCs w:val="28"/>
        </w:rPr>
      </w:pPr>
      <w:r w:rsidRPr="00880E28">
        <w:rPr>
          <w:rFonts w:cs="Arial"/>
          <w:color w:val="000000"/>
          <w:sz w:val="28"/>
          <w:szCs w:val="28"/>
        </w:rPr>
        <w:t xml:space="preserve">Date of next review: </w:t>
      </w:r>
      <w:r w:rsidR="00C15402" w:rsidRPr="00880E28">
        <w:rPr>
          <w:rFonts w:cs="Arial"/>
          <w:color w:val="000000"/>
          <w:sz w:val="28"/>
          <w:szCs w:val="28"/>
        </w:rPr>
        <w:t>September</w:t>
      </w:r>
      <w:r w:rsidR="00B85C3A" w:rsidRPr="00880E28">
        <w:rPr>
          <w:rFonts w:cs="Arial"/>
          <w:color w:val="000000"/>
          <w:sz w:val="28"/>
          <w:szCs w:val="28"/>
        </w:rPr>
        <w:t xml:space="preserve"> 202</w:t>
      </w:r>
      <w:r w:rsidR="00C15402" w:rsidRPr="00880E28">
        <w:rPr>
          <w:rFonts w:cs="Arial"/>
          <w:color w:val="000000"/>
          <w:sz w:val="28"/>
          <w:szCs w:val="28"/>
        </w:rPr>
        <w:t>6</w:t>
      </w:r>
    </w:p>
    <w:p w14:paraId="6B288A60" w14:textId="616AA1B8" w:rsidR="008E7CBC" w:rsidRPr="00880E28" w:rsidRDefault="008E7CBC" w:rsidP="001E5498">
      <w:pPr>
        <w:ind w:left="-709"/>
        <w:rPr>
          <w:rFonts w:cs="Arial"/>
          <w:color w:val="000000"/>
          <w:sz w:val="28"/>
          <w:szCs w:val="28"/>
        </w:rPr>
      </w:pPr>
    </w:p>
    <w:p w14:paraId="52FAF402" w14:textId="77777777" w:rsidR="008E7CBC" w:rsidRPr="00880E28" w:rsidRDefault="008E7CBC" w:rsidP="008E7CBC">
      <w:pPr>
        <w:shd w:val="clear" w:color="auto" w:fill="FFFFFF"/>
        <w:spacing w:before="180" w:after="180"/>
        <w:rPr>
          <w:rFonts w:cs="Arial"/>
          <w:color w:val="000000"/>
          <w:sz w:val="28"/>
          <w:szCs w:val="28"/>
        </w:rPr>
      </w:pPr>
    </w:p>
    <w:p w14:paraId="1E4600D0" w14:textId="0173CFE3" w:rsidR="008E7CBC" w:rsidRPr="00880E28" w:rsidRDefault="008E7CBC" w:rsidP="008E7CBC">
      <w:pPr>
        <w:shd w:val="clear" w:color="auto" w:fill="FFFFFF"/>
        <w:spacing w:before="180" w:after="180"/>
        <w:rPr>
          <w:rFonts w:cs="Arial"/>
          <w:sz w:val="22"/>
          <w:szCs w:val="22"/>
          <w:lang w:eastAsia="en-GB"/>
        </w:rPr>
      </w:pPr>
      <w:r w:rsidRPr="00880E28">
        <w:rPr>
          <w:rFonts w:cs="Arial"/>
          <w:sz w:val="22"/>
          <w:szCs w:val="22"/>
          <w:lang w:eastAsia="en-GB"/>
        </w:rPr>
        <w:lastRenderedPageBreak/>
        <w:t>This policy was drawn up by the Leadership Team after consultation with teaching staff and governors and is in accordance with Kent County Council School admissions regulations.</w:t>
      </w:r>
    </w:p>
    <w:p w14:paraId="7E99F5F6" w14:textId="006FC194" w:rsidR="008E7CBC" w:rsidRPr="00880E28" w:rsidRDefault="008E7CBC" w:rsidP="008E7CBC">
      <w:pPr>
        <w:shd w:val="clear" w:color="auto" w:fill="FFFFFF"/>
        <w:spacing w:before="100" w:beforeAutospacing="1" w:after="100" w:afterAutospacing="1"/>
        <w:jc w:val="both"/>
        <w:outlineLvl w:val="2"/>
        <w:rPr>
          <w:rFonts w:cs="Arial"/>
          <w:b/>
          <w:bCs/>
          <w:sz w:val="28"/>
          <w:szCs w:val="28"/>
          <w:lang w:eastAsia="en-GB"/>
        </w:rPr>
      </w:pPr>
      <w:r w:rsidRPr="00880E28">
        <w:rPr>
          <w:rFonts w:cs="Arial"/>
          <w:b/>
          <w:bCs/>
          <w:sz w:val="28"/>
          <w:szCs w:val="28"/>
          <w:lang w:eastAsia="en-GB"/>
        </w:rPr>
        <w:t>Admission Number and Criteria for Admission</w:t>
      </w:r>
    </w:p>
    <w:p w14:paraId="737DECBA" w14:textId="77777777" w:rsidR="008E7CBC" w:rsidRPr="00880E28" w:rsidRDefault="008E7CBC" w:rsidP="008E7CBC">
      <w:pPr>
        <w:shd w:val="clear" w:color="auto" w:fill="FFFFFF"/>
        <w:spacing w:before="180" w:after="180"/>
        <w:jc w:val="both"/>
        <w:rPr>
          <w:rFonts w:cs="Arial"/>
          <w:sz w:val="24"/>
          <w:lang w:eastAsia="en-GB"/>
        </w:rPr>
      </w:pPr>
      <w:r w:rsidRPr="00880E28">
        <w:rPr>
          <w:rFonts w:cs="Arial"/>
          <w:sz w:val="24"/>
          <w:lang w:eastAsia="en-GB"/>
        </w:rPr>
        <w:t xml:space="preserve">Admission arrangements are coordinated by the Kent Primary Admissions Policy (Reception Common Application Form). </w:t>
      </w:r>
    </w:p>
    <w:p w14:paraId="4C7034D6" w14:textId="77777777" w:rsidR="008E7CBC" w:rsidRPr="00880E28" w:rsidRDefault="008E7CBC" w:rsidP="008E7CBC">
      <w:pPr>
        <w:shd w:val="clear" w:color="auto" w:fill="FFFFFF"/>
        <w:spacing w:before="180" w:after="180"/>
        <w:jc w:val="both"/>
        <w:rPr>
          <w:rFonts w:cs="Arial"/>
          <w:sz w:val="24"/>
          <w:lang w:eastAsia="en-GB"/>
        </w:rPr>
      </w:pPr>
      <w:r w:rsidRPr="00880E28">
        <w:rPr>
          <w:rFonts w:cs="Arial"/>
          <w:sz w:val="24"/>
          <w:lang w:eastAsia="en-GB"/>
        </w:rPr>
        <w:t xml:space="preserve">As of September 2015, a child is entitled to a full-time place in the September following their fourth birthday. However, parents have the right to defer the date their child is admitted to the school until later in the school year but not beyond the point at which they reach compulsory school age and not beyond the beginning of the Summer Term (i.e. after Easter). </w:t>
      </w:r>
    </w:p>
    <w:p w14:paraId="40EFA045" w14:textId="07A7CD30" w:rsidR="008E7CBC" w:rsidRPr="00880E28" w:rsidRDefault="008E7CBC" w:rsidP="008E7CBC">
      <w:pPr>
        <w:shd w:val="clear" w:color="auto" w:fill="FFFFFF"/>
        <w:spacing w:before="180" w:after="180"/>
        <w:jc w:val="both"/>
        <w:rPr>
          <w:rFonts w:cs="Arial"/>
          <w:sz w:val="24"/>
          <w:lang w:eastAsia="en-GB"/>
        </w:rPr>
      </w:pPr>
      <w:r w:rsidRPr="00880E28">
        <w:rPr>
          <w:rFonts w:cs="Arial"/>
          <w:sz w:val="24"/>
          <w:lang w:eastAsia="en-GB"/>
        </w:rPr>
        <w:t>In addition, parents of a summer born child (born from 1</w:t>
      </w:r>
      <w:r w:rsidRPr="00880E28">
        <w:rPr>
          <w:rFonts w:cs="Arial"/>
          <w:sz w:val="24"/>
          <w:vertAlign w:val="superscript"/>
          <w:lang w:eastAsia="en-GB"/>
        </w:rPr>
        <w:t>st</w:t>
      </w:r>
      <w:r w:rsidRPr="00880E28">
        <w:rPr>
          <w:rFonts w:cs="Arial"/>
          <w:sz w:val="24"/>
          <w:lang w:eastAsia="en-GB"/>
        </w:rPr>
        <w:t xml:space="preserve"> April to 31</w:t>
      </w:r>
      <w:r w:rsidRPr="00880E28">
        <w:rPr>
          <w:rFonts w:cs="Arial"/>
          <w:sz w:val="24"/>
          <w:vertAlign w:val="superscript"/>
          <w:lang w:eastAsia="en-GB"/>
        </w:rPr>
        <w:t>st</w:t>
      </w:r>
      <w:r w:rsidRPr="00880E28">
        <w:rPr>
          <w:rFonts w:cs="Arial"/>
          <w:sz w:val="24"/>
          <w:lang w:eastAsia="en-GB"/>
        </w:rPr>
        <w:t xml:space="preserve"> August) may choose not to send their child to school until the September following their fifth birthday and may request that they are admitted out of their age group into Reception instead of Year One.</w:t>
      </w:r>
    </w:p>
    <w:p w14:paraId="43E444EB" w14:textId="77777777" w:rsidR="008E7CBC" w:rsidRPr="00880E28" w:rsidRDefault="008E7CBC" w:rsidP="008E7CBC">
      <w:pPr>
        <w:shd w:val="clear" w:color="auto" w:fill="FFFFFF"/>
        <w:spacing w:before="180" w:after="180"/>
        <w:jc w:val="both"/>
        <w:rPr>
          <w:rFonts w:cs="Arial"/>
          <w:sz w:val="24"/>
          <w:lang w:eastAsia="en-GB"/>
        </w:rPr>
      </w:pPr>
      <w:r w:rsidRPr="00880E28">
        <w:rPr>
          <w:rFonts w:cs="Arial"/>
          <w:sz w:val="24"/>
          <w:lang w:eastAsia="en-GB"/>
        </w:rPr>
        <w:t xml:space="preserve">Currently, the school’s </w:t>
      </w:r>
      <w:r w:rsidRPr="00880E28">
        <w:rPr>
          <w:rFonts w:cs="Arial"/>
          <w:b/>
          <w:bCs/>
          <w:sz w:val="24"/>
          <w:lang w:eastAsia="en-GB"/>
        </w:rPr>
        <w:t>Published Admission Number (PAN) is 30</w:t>
      </w:r>
      <w:r w:rsidRPr="00880E28">
        <w:rPr>
          <w:rFonts w:cs="Arial"/>
          <w:sz w:val="24"/>
          <w:lang w:eastAsia="en-GB"/>
        </w:rPr>
        <w:t xml:space="preserve"> children each year into the Reception Class.</w:t>
      </w:r>
    </w:p>
    <w:p w14:paraId="2734BAA6" w14:textId="3D354D5D" w:rsidR="008E7CBC" w:rsidRPr="00880E28" w:rsidRDefault="008E7CBC" w:rsidP="008E7CBC">
      <w:pPr>
        <w:shd w:val="clear" w:color="auto" w:fill="FFFFFF"/>
        <w:spacing w:before="180" w:after="180"/>
        <w:jc w:val="both"/>
        <w:rPr>
          <w:rFonts w:cs="Arial"/>
          <w:sz w:val="24"/>
          <w:lang w:eastAsia="en-GB"/>
        </w:rPr>
      </w:pPr>
      <w:r w:rsidRPr="00880E28">
        <w:rPr>
          <w:rFonts w:cs="Arial"/>
          <w:sz w:val="24"/>
          <w:lang w:eastAsia="en-GB"/>
        </w:rPr>
        <w:t>Children with Statements of Special Educational Needs or Educational Health and Care Plans (EHCPs) which name the school will be admitted ahead of the application of oversubscription criteria. As a result of this, the PAN will be reduced accordingly.</w:t>
      </w:r>
    </w:p>
    <w:p w14:paraId="2CE92C87" w14:textId="77777777" w:rsidR="008E7CBC" w:rsidRPr="00880E28" w:rsidRDefault="008E7CBC" w:rsidP="008E7CBC">
      <w:pPr>
        <w:shd w:val="clear" w:color="auto" w:fill="FFFFFF"/>
        <w:spacing w:before="180" w:after="180"/>
        <w:jc w:val="both"/>
        <w:rPr>
          <w:rFonts w:cs="Arial"/>
          <w:sz w:val="24"/>
          <w:lang w:eastAsia="en-GB"/>
        </w:rPr>
      </w:pPr>
      <w:r w:rsidRPr="00880E28">
        <w:rPr>
          <w:rFonts w:cs="Arial"/>
          <w:sz w:val="24"/>
          <w:lang w:eastAsia="en-GB"/>
        </w:rPr>
        <w:t xml:space="preserve">Admissions will then be made according to the following </w:t>
      </w:r>
      <w:r w:rsidRPr="00880E28">
        <w:rPr>
          <w:rFonts w:cs="Arial"/>
          <w:b/>
          <w:bCs/>
          <w:sz w:val="24"/>
          <w:lang w:eastAsia="en-GB"/>
        </w:rPr>
        <w:t>oversubscription criteria:</w:t>
      </w:r>
    </w:p>
    <w:p w14:paraId="085DEFB1" w14:textId="77777777" w:rsidR="008E7CBC" w:rsidRPr="00880E28" w:rsidRDefault="008E7CBC" w:rsidP="008E7CBC">
      <w:pPr>
        <w:shd w:val="clear" w:color="auto" w:fill="FFFFFF"/>
        <w:spacing w:before="180" w:after="180"/>
        <w:jc w:val="both"/>
        <w:rPr>
          <w:rFonts w:cs="Arial"/>
          <w:sz w:val="24"/>
          <w:lang w:eastAsia="en-GB"/>
        </w:rPr>
      </w:pPr>
      <w:r w:rsidRPr="00880E28">
        <w:rPr>
          <w:rFonts w:cs="Arial"/>
          <w:sz w:val="24"/>
          <w:lang w:eastAsia="en-GB"/>
        </w:rPr>
        <w:t>Priority is given, in order, to:</w:t>
      </w:r>
    </w:p>
    <w:p w14:paraId="0BA50A87" w14:textId="77777777" w:rsidR="008E7CBC" w:rsidRPr="00880E28" w:rsidRDefault="008E7CBC" w:rsidP="008E7CBC">
      <w:pPr>
        <w:shd w:val="clear" w:color="auto" w:fill="FFFFFF"/>
        <w:spacing w:before="180" w:after="180"/>
        <w:jc w:val="both"/>
        <w:rPr>
          <w:rFonts w:cs="Arial"/>
          <w:sz w:val="24"/>
          <w:lang w:eastAsia="en-GB"/>
        </w:rPr>
      </w:pPr>
      <w:r w:rsidRPr="00880E28">
        <w:rPr>
          <w:rFonts w:cs="Arial"/>
          <w:sz w:val="24"/>
          <w:lang w:eastAsia="en-GB"/>
        </w:rPr>
        <w:t>Children in care or previously in care (Looked After Children)</w:t>
      </w:r>
    </w:p>
    <w:p w14:paraId="08EB6AC2" w14:textId="721430E7" w:rsidR="008E7CBC" w:rsidRPr="00880E28" w:rsidRDefault="008E7CBC" w:rsidP="008E7CBC">
      <w:pPr>
        <w:shd w:val="clear" w:color="auto" w:fill="FFFFFF"/>
        <w:spacing w:before="180" w:after="180"/>
        <w:jc w:val="both"/>
        <w:rPr>
          <w:rFonts w:cs="Arial"/>
          <w:sz w:val="24"/>
          <w:lang w:eastAsia="en-GB"/>
        </w:rPr>
      </w:pPr>
      <w:r w:rsidRPr="00880E28">
        <w:rPr>
          <w:rFonts w:cs="Arial"/>
          <w:sz w:val="24"/>
          <w:lang w:eastAsia="en-GB"/>
        </w:rPr>
        <w:t>Current family association:</w:t>
      </w:r>
    </w:p>
    <w:p w14:paraId="4A6B5630" w14:textId="77777777" w:rsidR="008E7CBC" w:rsidRPr="00880E28" w:rsidRDefault="008E7CBC" w:rsidP="008E7CBC">
      <w:pPr>
        <w:pStyle w:val="ListParagraph"/>
        <w:numPr>
          <w:ilvl w:val="0"/>
          <w:numId w:val="28"/>
        </w:numPr>
        <w:shd w:val="clear" w:color="auto" w:fill="FFFFFF"/>
        <w:spacing w:before="180" w:after="180"/>
        <w:jc w:val="both"/>
        <w:rPr>
          <w:rFonts w:cs="Arial"/>
          <w:sz w:val="24"/>
          <w:lang w:eastAsia="en-GB"/>
        </w:rPr>
      </w:pPr>
      <w:r w:rsidRPr="00880E28">
        <w:rPr>
          <w:rFonts w:cs="Arial"/>
          <w:sz w:val="24"/>
          <w:lang w:eastAsia="en-GB"/>
        </w:rPr>
        <w:t>a sibling in the school and living at the same address at the time of entry</w:t>
      </w:r>
    </w:p>
    <w:p w14:paraId="12D654BE" w14:textId="066867FA" w:rsidR="008E7CBC" w:rsidRPr="00880E28" w:rsidRDefault="008E7CBC" w:rsidP="008E7CBC">
      <w:pPr>
        <w:pStyle w:val="ListParagraph"/>
        <w:numPr>
          <w:ilvl w:val="0"/>
          <w:numId w:val="28"/>
        </w:numPr>
        <w:shd w:val="clear" w:color="auto" w:fill="FFFFFF"/>
        <w:spacing w:before="180" w:after="180"/>
        <w:jc w:val="both"/>
        <w:rPr>
          <w:rFonts w:cs="Arial"/>
          <w:sz w:val="24"/>
          <w:lang w:eastAsia="en-GB"/>
        </w:rPr>
      </w:pPr>
      <w:r w:rsidRPr="00880E28">
        <w:rPr>
          <w:rFonts w:cs="Arial"/>
          <w:sz w:val="24"/>
          <w:lang w:eastAsia="en-GB"/>
        </w:rPr>
        <w:t xml:space="preserve">sibling means natural brothers or sisters, adopted siblings, </w:t>
      </w:r>
      <w:r w:rsidR="00C239AD" w:rsidRPr="00880E28">
        <w:rPr>
          <w:rFonts w:cs="Arial"/>
          <w:sz w:val="24"/>
          <w:lang w:eastAsia="en-GB"/>
        </w:rPr>
        <w:t>stepbrothers</w:t>
      </w:r>
      <w:r w:rsidRPr="00880E28">
        <w:rPr>
          <w:rFonts w:cs="Arial"/>
          <w:sz w:val="24"/>
          <w:lang w:eastAsia="en-GB"/>
        </w:rPr>
        <w:t xml:space="preserve"> &amp; sisters and foster brothers &amp; sisters</w:t>
      </w:r>
    </w:p>
    <w:p w14:paraId="18093860" w14:textId="77777777" w:rsidR="008E7CBC" w:rsidRPr="00880E28" w:rsidRDefault="008E7CBC" w:rsidP="008E7CBC">
      <w:pPr>
        <w:pStyle w:val="ListParagraph"/>
        <w:numPr>
          <w:ilvl w:val="0"/>
          <w:numId w:val="28"/>
        </w:numPr>
        <w:shd w:val="clear" w:color="auto" w:fill="FFFFFF"/>
        <w:spacing w:before="180" w:after="180"/>
        <w:jc w:val="both"/>
        <w:rPr>
          <w:rFonts w:cs="Arial"/>
          <w:sz w:val="24"/>
          <w:lang w:eastAsia="en-GB"/>
        </w:rPr>
      </w:pPr>
      <w:r w:rsidRPr="00880E28">
        <w:rPr>
          <w:rFonts w:cs="Arial"/>
          <w:sz w:val="24"/>
          <w:lang w:eastAsia="en-GB"/>
        </w:rPr>
        <w:t>If siblings from multiple births apply and the school reaches its PAN after admitting one, the school will offer a place to all the multiple birth siblings.</w:t>
      </w:r>
    </w:p>
    <w:p w14:paraId="4B3BC9E4" w14:textId="1914E6EF" w:rsidR="008E7CBC" w:rsidRPr="00880E28" w:rsidRDefault="008E7CBC" w:rsidP="008E7CBC">
      <w:pPr>
        <w:shd w:val="clear" w:color="auto" w:fill="FFFFFF"/>
        <w:spacing w:before="180" w:after="180"/>
        <w:jc w:val="both"/>
        <w:rPr>
          <w:rFonts w:cs="Arial"/>
          <w:sz w:val="24"/>
          <w:lang w:eastAsia="en-GB"/>
        </w:rPr>
      </w:pPr>
      <w:r w:rsidRPr="00880E28">
        <w:rPr>
          <w:rFonts w:cs="Arial"/>
          <w:sz w:val="24"/>
          <w:lang w:eastAsia="en-GB"/>
        </w:rPr>
        <w:t>Proximity of children’s home to school (KCC’s measuring software uses address point data provided by the Ordnance Survey (OS).</w:t>
      </w:r>
    </w:p>
    <w:p w14:paraId="4FBD1102" w14:textId="77777777" w:rsidR="008E7CBC" w:rsidRPr="00880E28" w:rsidRDefault="008E7CBC" w:rsidP="008E7CBC">
      <w:pPr>
        <w:shd w:val="clear" w:color="auto" w:fill="FFFFFF"/>
        <w:spacing w:before="100" w:beforeAutospacing="1" w:after="100" w:afterAutospacing="1"/>
        <w:outlineLvl w:val="2"/>
        <w:rPr>
          <w:rFonts w:cs="Arial"/>
          <w:b/>
          <w:bCs/>
          <w:sz w:val="28"/>
          <w:szCs w:val="28"/>
          <w:lang w:eastAsia="en-GB"/>
        </w:rPr>
      </w:pPr>
    </w:p>
    <w:p w14:paraId="23426A1F" w14:textId="77777777" w:rsidR="008E7CBC" w:rsidRPr="00880E28" w:rsidRDefault="008E7CBC" w:rsidP="008E7CBC">
      <w:pPr>
        <w:shd w:val="clear" w:color="auto" w:fill="FFFFFF"/>
        <w:spacing w:before="100" w:beforeAutospacing="1" w:after="100" w:afterAutospacing="1"/>
        <w:outlineLvl w:val="2"/>
        <w:rPr>
          <w:rFonts w:cs="Arial"/>
          <w:b/>
          <w:bCs/>
          <w:sz w:val="28"/>
          <w:szCs w:val="28"/>
          <w:lang w:eastAsia="en-GB"/>
        </w:rPr>
      </w:pPr>
    </w:p>
    <w:p w14:paraId="45EDEC6C" w14:textId="77777777" w:rsidR="008E7CBC" w:rsidRDefault="008E7CBC" w:rsidP="008E7CBC">
      <w:pPr>
        <w:shd w:val="clear" w:color="auto" w:fill="FFFFFF"/>
        <w:spacing w:before="100" w:beforeAutospacing="1" w:after="100" w:afterAutospacing="1"/>
        <w:outlineLvl w:val="2"/>
        <w:rPr>
          <w:rFonts w:cs="Arial"/>
          <w:b/>
          <w:bCs/>
          <w:sz w:val="28"/>
          <w:szCs w:val="28"/>
          <w:lang w:eastAsia="en-GB"/>
        </w:rPr>
      </w:pPr>
    </w:p>
    <w:p w14:paraId="5F5D7DAD" w14:textId="77777777" w:rsidR="00B21B14" w:rsidRDefault="00B21B14" w:rsidP="008E7CBC">
      <w:pPr>
        <w:shd w:val="clear" w:color="auto" w:fill="FFFFFF"/>
        <w:spacing w:before="100" w:beforeAutospacing="1" w:after="100" w:afterAutospacing="1"/>
        <w:outlineLvl w:val="2"/>
        <w:rPr>
          <w:rFonts w:cs="Arial"/>
          <w:b/>
          <w:bCs/>
          <w:sz w:val="28"/>
          <w:szCs w:val="28"/>
          <w:lang w:eastAsia="en-GB"/>
        </w:rPr>
      </w:pPr>
    </w:p>
    <w:p w14:paraId="202FBE00" w14:textId="77777777" w:rsidR="00B21B14" w:rsidRPr="00880E28" w:rsidRDefault="00B21B14" w:rsidP="008E7CBC">
      <w:pPr>
        <w:shd w:val="clear" w:color="auto" w:fill="FFFFFF"/>
        <w:spacing w:before="100" w:beforeAutospacing="1" w:after="100" w:afterAutospacing="1"/>
        <w:outlineLvl w:val="2"/>
        <w:rPr>
          <w:rFonts w:cs="Arial"/>
          <w:b/>
          <w:bCs/>
          <w:sz w:val="28"/>
          <w:szCs w:val="28"/>
          <w:lang w:eastAsia="en-GB"/>
        </w:rPr>
      </w:pPr>
    </w:p>
    <w:p w14:paraId="36D71925" w14:textId="77777777" w:rsidR="008E7CBC" w:rsidRPr="00880E28" w:rsidRDefault="008E7CBC" w:rsidP="008E7CBC">
      <w:pPr>
        <w:shd w:val="clear" w:color="auto" w:fill="FFFFFF"/>
        <w:spacing w:before="100" w:beforeAutospacing="1" w:after="100" w:afterAutospacing="1"/>
        <w:outlineLvl w:val="2"/>
        <w:rPr>
          <w:rFonts w:cs="Arial"/>
          <w:b/>
          <w:bCs/>
          <w:sz w:val="28"/>
          <w:szCs w:val="28"/>
          <w:lang w:eastAsia="en-GB"/>
        </w:rPr>
      </w:pPr>
      <w:r w:rsidRPr="00880E28">
        <w:rPr>
          <w:rFonts w:cs="Arial"/>
          <w:b/>
          <w:bCs/>
          <w:sz w:val="28"/>
          <w:szCs w:val="28"/>
          <w:lang w:eastAsia="en-GB"/>
        </w:rPr>
        <w:lastRenderedPageBreak/>
        <w:t>Appeals Arrangements</w:t>
      </w:r>
    </w:p>
    <w:p w14:paraId="74EC7914" w14:textId="77777777" w:rsidR="008E7CBC" w:rsidRPr="00880E28" w:rsidRDefault="008E7CBC" w:rsidP="008E7CBC">
      <w:pPr>
        <w:shd w:val="clear" w:color="auto" w:fill="FFFFFF"/>
        <w:spacing w:before="180" w:after="180"/>
        <w:jc w:val="both"/>
        <w:rPr>
          <w:rFonts w:cs="Arial"/>
          <w:sz w:val="24"/>
          <w:lang w:eastAsia="en-GB"/>
        </w:rPr>
      </w:pPr>
      <w:r w:rsidRPr="00880E28">
        <w:rPr>
          <w:rFonts w:cs="Arial"/>
          <w:sz w:val="24"/>
          <w:lang w:eastAsia="en-GB"/>
        </w:rPr>
        <w:t>In accordance with the requirements of the 1980 Education Act, parents have the right to appeal if their application is not successful.</w:t>
      </w:r>
    </w:p>
    <w:p w14:paraId="2EEDEFE6" w14:textId="77777777" w:rsidR="008E7CBC" w:rsidRPr="00880E28" w:rsidRDefault="008E7CBC" w:rsidP="008E7CBC">
      <w:pPr>
        <w:shd w:val="clear" w:color="auto" w:fill="FFFFFF"/>
        <w:spacing w:before="180" w:after="180"/>
        <w:jc w:val="both"/>
        <w:rPr>
          <w:rFonts w:cs="Arial"/>
          <w:sz w:val="24"/>
          <w:lang w:eastAsia="en-GB"/>
        </w:rPr>
      </w:pPr>
      <w:r w:rsidRPr="00880E28">
        <w:rPr>
          <w:rFonts w:cs="Arial"/>
          <w:sz w:val="24"/>
          <w:lang w:eastAsia="en-GB"/>
        </w:rPr>
        <w:t>KCC must inform parents of:</w:t>
      </w:r>
    </w:p>
    <w:p w14:paraId="7919194D" w14:textId="77777777" w:rsidR="008E7CBC" w:rsidRPr="00880E28" w:rsidRDefault="008E7CBC" w:rsidP="008E7CBC">
      <w:pPr>
        <w:pStyle w:val="ListParagraph"/>
        <w:numPr>
          <w:ilvl w:val="0"/>
          <w:numId w:val="28"/>
        </w:numPr>
        <w:shd w:val="clear" w:color="auto" w:fill="FFFFFF"/>
        <w:spacing w:before="180" w:after="180"/>
        <w:jc w:val="both"/>
        <w:rPr>
          <w:rFonts w:cs="Arial"/>
          <w:sz w:val="24"/>
          <w:lang w:eastAsia="en-GB"/>
        </w:rPr>
      </w:pPr>
      <w:r w:rsidRPr="00880E28">
        <w:rPr>
          <w:rFonts w:cs="Arial"/>
          <w:sz w:val="24"/>
          <w:lang w:eastAsia="en-GB"/>
        </w:rPr>
        <w:t>The reason why a place has been refused</w:t>
      </w:r>
    </w:p>
    <w:p w14:paraId="52EC9B81" w14:textId="77777777" w:rsidR="008E7CBC" w:rsidRPr="00880E28" w:rsidRDefault="008E7CBC" w:rsidP="008E7CBC">
      <w:pPr>
        <w:pStyle w:val="ListParagraph"/>
        <w:numPr>
          <w:ilvl w:val="0"/>
          <w:numId w:val="28"/>
        </w:numPr>
        <w:shd w:val="clear" w:color="auto" w:fill="FFFFFF"/>
        <w:spacing w:before="180" w:after="180"/>
        <w:jc w:val="both"/>
        <w:rPr>
          <w:rFonts w:cs="Arial"/>
          <w:sz w:val="24"/>
          <w:lang w:eastAsia="en-GB"/>
        </w:rPr>
      </w:pPr>
      <w:r w:rsidRPr="00880E28">
        <w:rPr>
          <w:rFonts w:cs="Arial"/>
          <w:sz w:val="24"/>
          <w:lang w:eastAsia="en-GB"/>
        </w:rPr>
        <w:t>Information about the right to appeal</w:t>
      </w:r>
    </w:p>
    <w:p w14:paraId="5A167981" w14:textId="77777777" w:rsidR="008E7CBC" w:rsidRPr="00880E28" w:rsidRDefault="008E7CBC" w:rsidP="008E7CBC">
      <w:pPr>
        <w:pStyle w:val="ListParagraph"/>
        <w:numPr>
          <w:ilvl w:val="0"/>
          <w:numId w:val="28"/>
        </w:numPr>
        <w:shd w:val="clear" w:color="auto" w:fill="FFFFFF"/>
        <w:spacing w:before="180" w:after="180"/>
        <w:jc w:val="both"/>
        <w:rPr>
          <w:rFonts w:cs="Arial"/>
          <w:sz w:val="24"/>
          <w:lang w:eastAsia="en-GB"/>
        </w:rPr>
      </w:pPr>
      <w:r w:rsidRPr="00880E28">
        <w:rPr>
          <w:rFonts w:cs="Arial"/>
          <w:sz w:val="24"/>
          <w:lang w:eastAsia="en-GB"/>
        </w:rPr>
        <w:t>The deadline by which the appeal must be lodged</w:t>
      </w:r>
    </w:p>
    <w:p w14:paraId="2B403B4E" w14:textId="77777777" w:rsidR="008E7CBC" w:rsidRPr="00880E28" w:rsidRDefault="008E7CBC" w:rsidP="008E7CBC">
      <w:pPr>
        <w:pStyle w:val="ListParagraph"/>
        <w:numPr>
          <w:ilvl w:val="0"/>
          <w:numId w:val="28"/>
        </w:numPr>
        <w:shd w:val="clear" w:color="auto" w:fill="FFFFFF"/>
        <w:spacing w:before="180" w:after="180"/>
        <w:jc w:val="both"/>
        <w:rPr>
          <w:rFonts w:cs="Arial"/>
          <w:sz w:val="24"/>
          <w:lang w:eastAsia="en-GB"/>
        </w:rPr>
      </w:pPr>
      <w:r w:rsidRPr="00880E28">
        <w:rPr>
          <w:rFonts w:cs="Arial"/>
          <w:sz w:val="24"/>
          <w:lang w:eastAsia="en-GB"/>
        </w:rPr>
        <w:t>Contact details for making the appeal: Appeals Administrator, KCC Democratic Services, Sessions House, County Hall, Maidstone, Kent, ME141XQ</w:t>
      </w:r>
    </w:p>
    <w:p w14:paraId="5A2FF953" w14:textId="79D9C7AE" w:rsidR="008E7CBC" w:rsidRPr="00880E28" w:rsidRDefault="008E7CBC" w:rsidP="008E7CBC">
      <w:pPr>
        <w:shd w:val="clear" w:color="auto" w:fill="FFFFFF"/>
        <w:spacing w:before="180" w:after="180"/>
        <w:jc w:val="both"/>
        <w:rPr>
          <w:rFonts w:cs="Arial"/>
          <w:sz w:val="24"/>
          <w:lang w:eastAsia="en-GB"/>
        </w:rPr>
      </w:pPr>
      <w:r w:rsidRPr="00880E28">
        <w:rPr>
          <w:rFonts w:cs="Arial"/>
          <w:sz w:val="24"/>
          <w:lang w:eastAsia="en-GB"/>
        </w:rPr>
        <w:t>Parents must set out the grounds for appeal in writing and KCC must not limit the grounds on which appeals can be made.</w:t>
      </w:r>
    </w:p>
    <w:p w14:paraId="32CE5BF1" w14:textId="77777777" w:rsidR="008E7CBC" w:rsidRPr="00880E28" w:rsidRDefault="008E7CBC" w:rsidP="008E7CBC">
      <w:pPr>
        <w:shd w:val="clear" w:color="auto" w:fill="FFFFFF"/>
        <w:spacing w:before="180" w:after="180"/>
        <w:jc w:val="both"/>
        <w:rPr>
          <w:rFonts w:cs="Arial"/>
          <w:sz w:val="24"/>
          <w:lang w:eastAsia="en-GB"/>
        </w:rPr>
      </w:pPr>
    </w:p>
    <w:p w14:paraId="7D7CC4C2" w14:textId="77777777" w:rsidR="008E7CBC" w:rsidRPr="00880E28" w:rsidRDefault="008E7CBC" w:rsidP="008E7CBC">
      <w:pPr>
        <w:shd w:val="clear" w:color="auto" w:fill="FFFFFF"/>
        <w:spacing w:before="100" w:beforeAutospacing="1" w:after="100" w:afterAutospacing="1"/>
        <w:outlineLvl w:val="2"/>
        <w:rPr>
          <w:rFonts w:cs="Arial"/>
          <w:b/>
          <w:bCs/>
          <w:sz w:val="28"/>
          <w:szCs w:val="28"/>
          <w:lang w:eastAsia="en-GB"/>
        </w:rPr>
      </w:pPr>
      <w:r w:rsidRPr="00880E28">
        <w:rPr>
          <w:rFonts w:cs="Arial"/>
          <w:b/>
          <w:bCs/>
          <w:sz w:val="28"/>
          <w:szCs w:val="28"/>
          <w:lang w:eastAsia="en-GB"/>
        </w:rPr>
        <w:t>Procedure for Annual Admissions of New Entrants and Induction Arrangements</w:t>
      </w:r>
    </w:p>
    <w:p w14:paraId="36953DFD" w14:textId="5C4993EF" w:rsidR="008E7CBC" w:rsidRPr="00880E28" w:rsidRDefault="008E7CBC" w:rsidP="008E7CBC">
      <w:pPr>
        <w:shd w:val="clear" w:color="auto" w:fill="FFFFFF"/>
        <w:spacing w:before="180" w:after="180"/>
        <w:jc w:val="both"/>
        <w:rPr>
          <w:rFonts w:cs="Arial"/>
          <w:sz w:val="24"/>
          <w:lang w:eastAsia="en-GB"/>
        </w:rPr>
      </w:pPr>
      <w:r w:rsidRPr="00880E28">
        <w:rPr>
          <w:rFonts w:cs="Arial"/>
          <w:sz w:val="24"/>
          <w:lang w:eastAsia="en-GB"/>
        </w:rPr>
        <w:t xml:space="preserve">Term 1: Parents may contact the school at any time to request a visit. At least three Open Mornings are held between September – November each year. </w:t>
      </w:r>
    </w:p>
    <w:p w14:paraId="1024660C" w14:textId="2C6C3520" w:rsidR="008E7CBC" w:rsidRPr="00880E28" w:rsidRDefault="008E7CBC" w:rsidP="008E7CBC">
      <w:pPr>
        <w:shd w:val="clear" w:color="auto" w:fill="FFFFFF"/>
        <w:spacing w:before="180" w:after="180"/>
        <w:jc w:val="both"/>
        <w:rPr>
          <w:rStyle w:val="Hyperlink"/>
          <w:rFonts w:cs="Arial"/>
          <w:sz w:val="24"/>
          <w:lang w:eastAsia="en-GB"/>
        </w:rPr>
      </w:pPr>
      <w:r w:rsidRPr="00880E28">
        <w:rPr>
          <w:rFonts w:cs="Arial"/>
          <w:sz w:val="24"/>
          <w:lang w:eastAsia="en-GB"/>
        </w:rPr>
        <w:t xml:space="preserve">Term 2: Parents apply for places either on-line or by post using the RCAF between November and January - dates specified on KCC website at: </w:t>
      </w:r>
      <w:hyperlink r:id="rId9" w:history="1">
        <w:r w:rsidRPr="00880E28">
          <w:rPr>
            <w:rStyle w:val="Hyperlink"/>
            <w:lang w:eastAsia="en-GB"/>
          </w:rPr>
          <w:t>http://www.kent.gov.uk/education-and-children/schools/school-places/primary-school-places</w:t>
        </w:r>
      </w:hyperlink>
    </w:p>
    <w:p w14:paraId="5F6B9F5E" w14:textId="4EF780D8" w:rsidR="008E7CBC" w:rsidRPr="00880E28" w:rsidRDefault="008E7CBC" w:rsidP="008E7CBC">
      <w:pPr>
        <w:shd w:val="clear" w:color="auto" w:fill="FFFFFF"/>
        <w:spacing w:before="180" w:after="180"/>
        <w:jc w:val="both"/>
        <w:rPr>
          <w:rFonts w:cs="Arial"/>
          <w:sz w:val="24"/>
          <w:lang w:eastAsia="en-GB"/>
        </w:rPr>
      </w:pPr>
      <w:r w:rsidRPr="00880E28">
        <w:rPr>
          <w:rFonts w:cs="Arial"/>
          <w:sz w:val="24"/>
          <w:lang w:eastAsia="en-GB"/>
        </w:rPr>
        <w:t xml:space="preserve">Terms 3 &amp; 4: all application forms must be returned to KCC.   Parents are informed by the LA if their child has a place at Weald Community Primary School. </w:t>
      </w:r>
    </w:p>
    <w:p w14:paraId="3ECDBE27" w14:textId="656BF730" w:rsidR="008E7CBC" w:rsidRPr="00880E28" w:rsidRDefault="008E7CBC" w:rsidP="008E7CBC">
      <w:pPr>
        <w:shd w:val="clear" w:color="auto" w:fill="FFFFFF"/>
        <w:spacing w:before="180" w:after="180"/>
        <w:jc w:val="both"/>
        <w:rPr>
          <w:rFonts w:cs="Arial"/>
          <w:sz w:val="24"/>
          <w:lang w:eastAsia="en-GB"/>
        </w:rPr>
      </w:pPr>
      <w:r w:rsidRPr="00880E28">
        <w:rPr>
          <w:rFonts w:cs="Arial"/>
          <w:sz w:val="24"/>
          <w:lang w:eastAsia="en-GB"/>
        </w:rPr>
        <w:t>Term 5: the Reception Class Teacher and Leader of Learning Success (SENCO) make contact and visit local pre-schools whose children have accepted places at Weald Community Primary School.</w:t>
      </w:r>
    </w:p>
    <w:p w14:paraId="7604B24F" w14:textId="79F6D40F" w:rsidR="008E7CBC" w:rsidRPr="00880E28" w:rsidRDefault="008E7CBC" w:rsidP="008E7CBC">
      <w:pPr>
        <w:shd w:val="clear" w:color="auto" w:fill="FFFFFF"/>
        <w:spacing w:before="180" w:after="180"/>
        <w:jc w:val="both"/>
        <w:rPr>
          <w:rFonts w:cs="Arial"/>
          <w:sz w:val="24"/>
          <w:lang w:eastAsia="en-GB"/>
        </w:rPr>
      </w:pPr>
      <w:r w:rsidRPr="00880E28">
        <w:rPr>
          <w:rFonts w:cs="Arial"/>
          <w:sz w:val="24"/>
          <w:lang w:eastAsia="en-GB"/>
        </w:rPr>
        <w:t>Term 6: the parents of the new intake of children are invited to an initial meeting.  The matters raised are: pattern of entry, school visits, staffing, uniform, lunches, clubs &amp; activities, milk and fruit and Home-School Agreement.  Children are invited to visit the Reception Class on Transition Afternoon.</w:t>
      </w:r>
    </w:p>
    <w:p w14:paraId="470C60C3" w14:textId="5A12031C" w:rsidR="008E7CBC" w:rsidRPr="00880E28" w:rsidRDefault="008E7CBC" w:rsidP="008E7CBC">
      <w:pPr>
        <w:shd w:val="clear" w:color="auto" w:fill="FFFFFF"/>
        <w:spacing w:before="100" w:beforeAutospacing="1" w:after="100" w:afterAutospacing="1"/>
        <w:outlineLvl w:val="2"/>
        <w:rPr>
          <w:rFonts w:cs="Arial"/>
          <w:b/>
          <w:bCs/>
          <w:sz w:val="28"/>
          <w:szCs w:val="28"/>
          <w:lang w:eastAsia="en-GB"/>
        </w:rPr>
      </w:pPr>
      <w:r w:rsidRPr="00880E28">
        <w:rPr>
          <w:rFonts w:cs="Arial"/>
          <w:b/>
          <w:bCs/>
          <w:sz w:val="28"/>
          <w:szCs w:val="28"/>
          <w:lang w:eastAsia="en-GB"/>
        </w:rPr>
        <w:t>Procedures for transition to primary school</w:t>
      </w:r>
    </w:p>
    <w:p w14:paraId="2D39803B" w14:textId="77777777" w:rsidR="008E7CBC" w:rsidRPr="00880E28" w:rsidRDefault="008E7CBC" w:rsidP="008E7CBC">
      <w:pPr>
        <w:shd w:val="clear" w:color="auto" w:fill="FFFFFF"/>
        <w:spacing w:before="180" w:after="180"/>
        <w:jc w:val="both"/>
        <w:rPr>
          <w:rFonts w:cs="Arial"/>
          <w:sz w:val="24"/>
          <w:lang w:eastAsia="en-GB"/>
        </w:rPr>
      </w:pPr>
      <w:r w:rsidRPr="00880E28">
        <w:rPr>
          <w:rFonts w:cs="Arial"/>
          <w:sz w:val="24"/>
          <w:lang w:eastAsia="en-GB"/>
        </w:rPr>
        <w:t>Our Admissions Policy recognises that statutory regulations require all children to be in full-time schooling by the term after their fifth birthday.</w:t>
      </w:r>
    </w:p>
    <w:p w14:paraId="11F910E8" w14:textId="77777777" w:rsidR="008E7CBC" w:rsidRPr="00880E28" w:rsidRDefault="008E7CBC" w:rsidP="008E7CBC">
      <w:pPr>
        <w:shd w:val="clear" w:color="auto" w:fill="FFFFFF"/>
        <w:spacing w:before="180" w:after="180"/>
        <w:jc w:val="both"/>
        <w:rPr>
          <w:rFonts w:cs="Arial"/>
          <w:sz w:val="24"/>
          <w:lang w:eastAsia="en-GB"/>
        </w:rPr>
      </w:pPr>
      <w:r w:rsidRPr="00880E28">
        <w:rPr>
          <w:rFonts w:cs="Arial"/>
          <w:sz w:val="24"/>
          <w:lang w:eastAsia="en-GB"/>
        </w:rPr>
        <w:t>We recognise that children need a planned integration into school and therefore, in line with Kent County Council Policy, we formally admit children to the school roll in September of the school year in which they become five.</w:t>
      </w:r>
    </w:p>
    <w:p w14:paraId="1B0A53F9" w14:textId="65A3605E" w:rsidR="008E7CBC" w:rsidRPr="00880E28" w:rsidRDefault="008E7CBC" w:rsidP="008E7CBC">
      <w:pPr>
        <w:shd w:val="clear" w:color="auto" w:fill="FFFFFF"/>
        <w:spacing w:before="180" w:after="180"/>
        <w:jc w:val="both"/>
        <w:rPr>
          <w:rFonts w:cs="Arial"/>
          <w:sz w:val="24"/>
          <w:lang w:eastAsia="en-GB"/>
        </w:rPr>
      </w:pPr>
      <w:r w:rsidRPr="00880E28">
        <w:rPr>
          <w:rFonts w:cs="Arial"/>
          <w:sz w:val="24"/>
          <w:lang w:eastAsia="en-GB"/>
        </w:rPr>
        <w:t>New Reception children attend for mornings only for the first week.  </w:t>
      </w:r>
      <w:r w:rsidR="00AD5804" w:rsidRPr="00880E28">
        <w:rPr>
          <w:rFonts w:cs="Arial"/>
          <w:sz w:val="24"/>
          <w:lang w:eastAsia="en-GB"/>
        </w:rPr>
        <w:t xml:space="preserve"> </w:t>
      </w:r>
      <w:r w:rsidRPr="00880E28">
        <w:rPr>
          <w:rFonts w:cs="Arial"/>
          <w:sz w:val="24"/>
          <w:lang w:eastAsia="en-GB"/>
        </w:rPr>
        <w:t xml:space="preserve">From the </w:t>
      </w:r>
      <w:r w:rsidR="00AD5804" w:rsidRPr="00880E28">
        <w:rPr>
          <w:rFonts w:cs="Arial"/>
          <w:sz w:val="24"/>
          <w:lang w:eastAsia="en-GB"/>
        </w:rPr>
        <w:t xml:space="preserve">second </w:t>
      </w:r>
      <w:r w:rsidRPr="00880E28">
        <w:rPr>
          <w:rFonts w:cs="Arial"/>
          <w:sz w:val="24"/>
          <w:lang w:eastAsia="en-GB"/>
        </w:rPr>
        <w:t>week onwards, the children are in school full-time (8.20 a.m. – 3.10.p.m.). If the school feels a child is not ready for full time, discussions with parents will take place and the child will be offered a slower introduction into school.</w:t>
      </w:r>
    </w:p>
    <w:p w14:paraId="32748A60" w14:textId="77777777" w:rsidR="008E7CBC" w:rsidRPr="00880E28" w:rsidRDefault="008E7CBC" w:rsidP="008E7CBC">
      <w:pPr>
        <w:shd w:val="clear" w:color="auto" w:fill="FFFFFF"/>
        <w:spacing w:before="180" w:after="180"/>
        <w:jc w:val="both"/>
        <w:rPr>
          <w:rFonts w:cs="Arial"/>
          <w:b/>
          <w:sz w:val="28"/>
          <w:szCs w:val="28"/>
          <w:lang w:eastAsia="en-GB"/>
        </w:rPr>
      </w:pPr>
      <w:r w:rsidRPr="00880E28">
        <w:rPr>
          <w:rFonts w:cs="Arial"/>
          <w:b/>
          <w:sz w:val="28"/>
          <w:szCs w:val="28"/>
          <w:lang w:eastAsia="en-GB"/>
        </w:rPr>
        <w:t>In Year Admissions</w:t>
      </w:r>
    </w:p>
    <w:p w14:paraId="3BED4371" w14:textId="77777777" w:rsidR="008E7CBC" w:rsidRPr="00880E28" w:rsidRDefault="008E7CBC" w:rsidP="008E7CBC">
      <w:pPr>
        <w:shd w:val="clear" w:color="auto" w:fill="FFFFFF"/>
        <w:spacing w:before="180" w:after="180"/>
        <w:jc w:val="both"/>
        <w:rPr>
          <w:rFonts w:cs="Arial"/>
          <w:sz w:val="24"/>
          <w:lang w:eastAsia="en-GB"/>
        </w:rPr>
      </w:pPr>
      <w:r w:rsidRPr="00880E28">
        <w:rPr>
          <w:rFonts w:cs="Arial"/>
          <w:sz w:val="24"/>
          <w:lang w:eastAsia="en-GB"/>
        </w:rPr>
        <w:t>Applications are made using the IYCAF form (In Year Casual Admissions Form) available from the School Office or the KCC website. The completed form should be submitted to the School Office and will be processed according to the oversubscription criteria given above.</w:t>
      </w:r>
    </w:p>
    <w:p w14:paraId="138B755C" w14:textId="77777777" w:rsidR="008E7CBC" w:rsidRPr="00880E28" w:rsidRDefault="008E7CBC" w:rsidP="008E7CBC">
      <w:pPr>
        <w:shd w:val="clear" w:color="auto" w:fill="FFFFFF"/>
        <w:spacing w:before="180" w:after="180"/>
        <w:jc w:val="both"/>
        <w:rPr>
          <w:rFonts w:cs="Arial"/>
          <w:sz w:val="28"/>
          <w:szCs w:val="28"/>
          <w:lang w:eastAsia="en-GB"/>
        </w:rPr>
      </w:pPr>
      <w:r w:rsidRPr="00880E28">
        <w:rPr>
          <w:rFonts w:cs="Arial"/>
          <w:b/>
          <w:bCs/>
          <w:sz w:val="28"/>
          <w:szCs w:val="28"/>
          <w:lang w:eastAsia="en-GB"/>
        </w:rPr>
        <w:t>Equality of Opportunities Statement</w:t>
      </w:r>
    </w:p>
    <w:p w14:paraId="6822035E" w14:textId="77777777" w:rsidR="008E7CBC" w:rsidRPr="00880E28" w:rsidRDefault="008E7CBC" w:rsidP="008E7CBC">
      <w:pPr>
        <w:shd w:val="clear" w:color="auto" w:fill="FFFFFF"/>
        <w:spacing w:before="180"/>
        <w:jc w:val="both"/>
        <w:rPr>
          <w:rFonts w:cs="Arial"/>
          <w:sz w:val="24"/>
          <w:lang w:eastAsia="en-GB"/>
        </w:rPr>
      </w:pPr>
      <w:r w:rsidRPr="00880E28">
        <w:rPr>
          <w:rFonts w:cs="Arial"/>
          <w:sz w:val="24"/>
          <w:lang w:eastAsia="en-GB"/>
        </w:rPr>
        <w:t>All policies are screened to ensure that Weald Community Primary School gives ‘due consideration’ to equality of opportunity for all (irrespective of race, gender and disability).</w:t>
      </w:r>
    </w:p>
    <w:p w14:paraId="154BF6C1" w14:textId="77777777" w:rsidR="008E7CBC" w:rsidRPr="008F2220" w:rsidRDefault="008E7CBC" w:rsidP="001E5498">
      <w:pPr>
        <w:ind w:left="-709"/>
        <w:rPr>
          <w:rFonts w:cs="Arial"/>
          <w:color w:val="000000"/>
          <w:sz w:val="28"/>
          <w:szCs w:val="28"/>
        </w:rPr>
      </w:pPr>
    </w:p>
    <w:sectPr w:rsidR="008E7CBC" w:rsidRPr="008F2220" w:rsidSect="00510ED3">
      <w:headerReference w:type="even" r:id="rId10"/>
      <w:headerReference w:type="default" r:id="rId11"/>
      <w:footerReference w:type="even" r:id="rId12"/>
      <w:footerReference w:type="default" r:id="rId13"/>
      <w:headerReference w:type="first" r:id="rId14"/>
      <w:pgSz w:w="11900" w:h="16840" w:code="9"/>
      <w:pgMar w:top="992" w:right="1077" w:bottom="1701" w:left="1077"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76EFE" w14:textId="77777777" w:rsidR="00221175" w:rsidRPr="00880E28" w:rsidRDefault="00221175" w:rsidP="00626EDA">
      <w:r w:rsidRPr="00880E28">
        <w:separator/>
      </w:r>
    </w:p>
  </w:endnote>
  <w:endnote w:type="continuationSeparator" w:id="0">
    <w:p w14:paraId="09C246D9" w14:textId="77777777" w:rsidR="00221175" w:rsidRPr="00880E28" w:rsidRDefault="00221175" w:rsidP="00626EDA">
      <w:r w:rsidRPr="00880E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4695159"/>
      <w:docPartObj>
        <w:docPartGallery w:val="Page Numbers (Bottom of Page)"/>
        <w:docPartUnique/>
      </w:docPartObj>
    </w:sdtPr>
    <w:sdtEndPr>
      <w:rPr>
        <w:rStyle w:val="PageNumber"/>
      </w:rPr>
    </w:sdtEndPr>
    <w:sdtContent>
      <w:p w14:paraId="6E889170" w14:textId="0C24079C" w:rsidR="001E5498" w:rsidRPr="00880E28" w:rsidRDefault="001E5498" w:rsidP="006E151C">
        <w:pPr>
          <w:pStyle w:val="Footer"/>
          <w:framePr w:wrap="none" w:vAnchor="text" w:hAnchor="margin" w:xAlign="center" w:y="1"/>
          <w:rPr>
            <w:rStyle w:val="PageNumber"/>
          </w:rPr>
        </w:pPr>
        <w:r w:rsidRPr="00880E28">
          <w:rPr>
            <w:rStyle w:val="PageNumber"/>
          </w:rPr>
          <w:fldChar w:fldCharType="begin"/>
        </w:r>
        <w:r w:rsidRPr="00880E28">
          <w:rPr>
            <w:rStyle w:val="PageNumber"/>
          </w:rPr>
          <w:instrText xml:space="preserve"> PAGE </w:instrText>
        </w:r>
        <w:r w:rsidRPr="00880E28">
          <w:rPr>
            <w:rStyle w:val="PageNumber"/>
          </w:rPr>
          <w:fldChar w:fldCharType="separate"/>
        </w:r>
        <w:r w:rsidRPr="00880E28">
          <w:rPr>
            <w:rStyle w:val="PageNumber"/>
          </w:rPr>
          <w:t>4</w:t>
        </w:r>
        <w:r w:rsidRPr="00880E28">
          <w:rPr>
            <w:rStyle w:val="PageNumber"/>
          </w:rPr>
          <w:fldChar w:fldCharType="end"/>
        </w:r>
      </w:p>
    </w:sdtContent>
  </w:sdt>
  <w:p w14:paraId="1DBACD56" w14:textId="77777777" w:rsidR="001E5498" w:rsidRPr="00880E28" w:rsidRDefault="001E54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06522425"/>
      <w:docPartObj>
        <w:docPartGallery w:val="Page Numbers (Bottom of Page)"/>
        <w:docPartUnique/>
      </w:docPartObj>
    </w:sdtPr>
    <w:sdtEndPr>
      <w:rPr>
        <w:rStyle w:val="PageNumber"/>
      </w:rPr>
    </w:sdtEndPr>
    <w:sdtContent>
      <w:p w14:paraId="22835B29" w14:textId="7906A22F" w:rsidR="001E5498" w:rsidRPr="00880E28" w:rsidRDefault="001E5498" w:rsidP="006E151C">
        <w:pPr>
          <w:pStyle w:val="Footer"/>
          <w:framePr w:wrap="none" w:vAnchor="text" w:hAnchor="margin" w:xAlign="center" w:y="1"/>
          <w:rPr>
            <w:rStyle w:val="PageNumber"/>
          </w:rPr>
        </w:pPr>
        <w:r w:rsidRPr="00880E28">
          <w:rPr>
            <w:rStyle w:val="PageNumber"/>
          </w:rPr>
          <w:fldChar w:fldCharType="begin"/>
        </w:r>
        <w:r w:rsidRPr="00880E28">
          <w:rPr>
            <w:rStyle w:val="PageNumber"/>
          </w:rPr>
          <w:instrText xml:space="preserve"> PAGE </w:instrText>
        </w:r>
        <w:r w:rsidRPr="00880E28">
          <w:rPr>
            <w:rStyle w:val="PageNumber"/>
          </w:rPr>
          <w:fldChar w:fldCharType="separate"/>
        </w:r>
        <w:r w:rsidRPr="00880E28">
          <w:rPr>
            <w:rStyle w:val="PageNumber"/>
          </w:rPr>
          <w:t>5</w:t>
        </w:r>
        <w:r w:rsidRPr="00880E28">
          <w:rPr>
            <w:rStyle w:val="PageNumber"/>
          </w:rPr>
          <w:fldChar w:fldCharType="end"/>
        </w:r>
      </w:p>
    </w:sdtContent>
  </w:sdt>
  <w:p w14:paraId="27FD7639" w14:textId="4C6D64F8" w:rsidR="00FE3F15" w:rsidRPr="00880E28" w:rsidRDefault="00FE3F15" w:rsidP="001E54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5AC63" w14:textId="77777777" w:rsidR="00221175" w:rsidRPr="00880E28" w:rsidRDefault="00221175" w:rsidP="00626EDA">
      <w:r w:rsidRPr="00880E28">
        <w:separator/>
      </w:r>
    </w:p>
  </w:footnote>
  <w:footnote w:type="continuationSeparator" w:id="0">
    <w:p w14:paraId="520F8CC6" w14:textId="77777777" w:rsidR="00221175" w:rsidRPr="00880E28" w:rsidRDefault="00221175" w:rsidP="00626EDA">
      <w:r w:rsidRPr="00880E2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5D8A0" w14:textId="77777777" w:rsidR="00FE3F15" w:rsidRPr="00880E28" w:rsidRDefault="00D8137B">
    <w:r w:rsidRPr="00880E28">
      <w:rPr>
        <w:noProof/>
        <w:lang w:eastAsia="en-GB"/>
      </w:rPr>
      <w:drawing>
        <wp:anchor distT="0" distB="0" distL="114300" distR="114300" simplePos="0" relativeHeight="251657216" behindDoc="1" locked="0" layoutInCell="1" allowOverlap="1" wp14:anchorId="3E37CE55" wp14:editId="7DF36ED0">
          <wp:simplePos x="0" y="0"/>
          <wp:positionH relativeFrom="margin">
            <wp:align>center</wp:align>
          </wp:positionH>
          <wp:positionV relativeFrom="margin">
            <wp:align>center</wp:align>
          </wp:positionV>
          <wp:extent cx="7558405" cy="10695940"/>
          <wp:effectExtent l="0" t="0" r="4445" b="0"/>
          <wp:wrapNone/>
          <wp:docPr id="2" name="Picture 8"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C239AD">
      <w:pict w14:anchorId="7EEF1C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8C9BE" w14:textId="77777777" w:rsidR="00FE3F15" w:rsidRPr="00880E28" w:rsidRDefault="00FE3F15"/>
  <w:p w14:paraId="62C04CEC" w14:textId="77777777" w:rsidR="00FE3F15" w:rsidRPr="00880E28" w:rsidRDefault="00FE3F15"/>
  <w:p w14:paraId="0653DDD8" w14:textId="77777777" w:rsidR="00FE3F15" w:rsidRPr="00880E28"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12A06" w14:textId="77777777" w:rsidR="00FE3F15" w:rsidRPr="00880E28" w:rsidRDefault="00FE3F15"/>
  <w:p w14:paraId="1205FDC0" w14:textId="77777777" w:rsidR="00FE3F15" w:rsidRPr="00880E28"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85" type="#_x0000_t75" style="width:36pt;height:31.5pt" o:bullet="t">
        <v:imagedata r:id="rId1" o:title="Tick"/>
      </v:shape>
    </w:pict>
  </w:numPicBullet>
  <w:numPicBullet w:numPicBulletId="1">
    <w:pict>
      <v:shape id="_x0000_i1286" type="#_x0000_t75" style="width:31.5pt;height:31.5pt" o:bullet="t">
        <v:imagedata r:id="rId2" o:title="Cross"/>
      </v:shape>
    </w:pict>
  </w:numPicBullet>
  <w:numPicBullet w:numPicBulletId="2">
    <w:pict>
      <v:shape id="_x0000_i1287" type="#_x0000_t75" style="width:211.5pt;height:333.75pt" o:bullet="t">
        <v:imagedata r:id="rId3" o:title="art1EF6"/>
      </v:shape>
    </w:pict>
  </w:numPicBullet>
  <w:numPicBullet w:numPicBulletId="3">
    <w:pict>
      <v:shape id="_x0000_i1288" type="#_x0000_t75" style="width:211.5pt;height:333.75pt" o:bullet="t">
        <v:imagedata r:id="rId4" o:title="TK_LOGO_POINTER_RGB_bullet_blue"/>
      </v:shape>
    </w:pic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150495"/>
    <w:multiLevelType w:val="hybridMultilevel"/>
    <w:tmpl w:val="C3D42F7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AE7701"/>
    <w:multiLevelType w:val="hybridMultilevel"/>
    <w:tmpl w:val="4282EE50"/>
    <w:lvl w:ilvl="0" w:tplc="25EE8538">
      <w:start w:val="202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3420FA"/>
    <w:multiLevelType w:val="hybridMultilevel"/>
    <w:tmpl w:val="31B0A3DE"/>
    <w:lvl w:ilvl="0" w:tplc="06E856E0">
      <w:numFmt w:val="bullet"/>
      <w:lvlText w:val="-"/>
      <w:lvlJc w:val="left"/>
      <w:pPr>
        <w:ind w:left="1080" w:hanging="360"/>
      </w:pPr>
      <w:rPr>
        <w:rFonts w:ascii="Arial" w:eastAsia="Times New Roman" w:hAnsi="Aria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F944515"/>
    <w:multiLevelType w:val="hybridMultilevel"/>
    <w:tmpl w:val="8E84D696"/>
    <w:lvl w:ilvl="0" w:tplc="E8EC4440">
      <w:start w:val="16"/>
      <w:numFmt w:val="bullet"/>
      <w:lvlText w:val=""/>
      <w:lvlJc w:val="left"/>
      <w:pPr>
        <w:tabs>
          <w:tab w:val="num" w:pos="360"/>
        </w:tabs>
        <w:ind w:left="360" w:hanging="360"/>
      </w:pPr>
      <w:rPr>
        <w:rFonts w:ascii="Wingdings" w:eastAsia="Times New Roman" w:hAnsi="Wingdings" w:cs="Times New Roman" w:hint="default"/>
        <w:sz w:val="14"/>
      </w:rPr>
    </w:lvl>
    <w:lvl w:ilvl="1" w:tplc="04090001">
      <w:start w:val="1"/>
      <w:numFmt w:val="bullet"/>
      <w:lvlText w:val=""/>
      <w:lvlJc w:val="left"/>
      <w:pPr>
        <w:tabs>
          <w:tab w:val="num" w:pos="-450"/>
        </w:tabs>
        <w:ind w:left="-450" w:hanging="360"/>
      </w:pPr>
      <w:rPr>
        <w:rFonts w:ascii="Symbol" w:hAnsi="Symbol" w:hint="default"/>
        <w:sz w:val="14"/>
      </w:rPr>
    </w:lvl>
    <w:lvl w:ilvl="2" w:tplc="04090005" w:tentative="1">
      <w:start w:val="1"/>
      <w:numFmt w:val="bullet"/>
      <w:lvlText w:val=""/>
      <w:lvlJc w:val="left"/>
      <w:pPr>
        <w:tabs>
          <w:tab w:val="num" w:pos="270"/>
        </w:tabs>
        <w:ind w:left="270" w:hanging="360"/>
      </w:pPr>
      <w:rPr>
        <w:rFonts w:ascii="Wingdings" w:hAnsi="Wingdings" w:hint="default"/>
      </w:rPr>
    </w:lvl>
    <w:lvl w:ilvl="3" w:tplc="04090001" w:tentative="1">
      <w:start w:val="1"/>
      <w:numFmt w:val="bullet"/>
      <w:lvlText w:val=""/>
      <w:lvlJc w:val="left"/>
      <w:pPr>
        <w:tabs>
          <w:tab w:val="num" w:pos="990"/>
        </w:tabs>
        <w:ind w:left="990" w:hanging="360"/>
      </w:pPr>
      <w:rPr>
        <w:rFonts w:ascii="Symbol" w:hAnsi="Symbol" w:hint="default"/>
      </w:rPr>
    </w:lvl>
    <w:lvl w:ilvl="4" w:tplc="04090003" w:tentative="1">
      <w:start w:val="1"/>
      <w:numFmt w:val="bullet"/>
      <w:lvlText w:val="o"/>
      <w:lvlJc w:val="left"/>
      <w:pPr>
        <w:tabs>
          <w:tab w:val="num" w:pos="1710"/>
        </w:tabs>
        <w:ind w:left="1710" w:hanging="360"/>
      </w:pPr>
      <w:rPr>
        <w:rFonts w:ascii="Courier New" w:hAnsi="Courier New" w:hint="default"/>
      </w:rPr>
    </w:lvl>
    <w:lvl w:ilvl="5" w:tplc="04090005" w:tentative="1">
      <w:start w:val="1"/>
      <w:numFmt w:val="bullet"/>
      <w:lvlText w:val=""/>
      <w:lvlJc w:val="left"/>
      <w:pPr>
        <w:tabs>
          <w:tab w:val="num" w:pos="2430"/>
        </w:tabs>
        <w:ind w:left="2430" w:hanging="360"/>
      </w:pPr>
      <w:rPr>
        <w:rFonts w:ascii="Wingdings" w:hAnsi="Wingdings" w:hint="default"/>
      </w:rPr>
    </w:lvl>
    <w:lvl w:ilvl="6" w:tplc="04090001" w:tentative="1">
      <w:start w:val="1"/>
      <w:numFmt w:val="bullet"/>
      <w:lvlText w:val=""/>
      <w:lvlJc w:val="left"/>
      <w:pPr>
        <w:tabs>
          <w:tab w:val="num" w:pos="3150"/>
        </w:tabs>
        <w:ind w:left="3150" w:hanging="360"/>
      </w:pPr>
      <w:rPr>
        <w:rFonts w:ascii="Symbol" w:hAnsi="Symbol" w:hint="default"/>
      </w:rPr>
    </w:lvl>
    <w:lvl w:ilvl="7" w:tplc="04090003" w:tentative="1">
      <w:start w:val="1"/>
      <w:numFmt w:val="bullet"/>
      <w:lvlText w:val="o"/>
      <w:lvlJc w:val="left"/>
      <w:pPr>
        <w:tabs>
          <w:tab w:val="num" w:pos="3870"/>
        </w:tabs>
        <w:ind w:left="3870" w:hanging="360"/>
      </w:pPr>
      <w:rPr>
        <w:rFonts w:ascii="Courier New" w:hAnsi="Courier New" w:hint="default"/>
      </w:rPr>
    </w:lvl>
    <w:lvl w:ilvl="8" w:tplc="04090005" w:tentative="1">
      <w:start w:val="1"/>
      <w:numFmt w:val="bullet"/>
      <w:lvlText w:val=""/>
      <w:lvlJc w:val="left"/>
      <w:pPr>
        <w:tabs>
          <w:tab w:val="num" w:pos="4590"/>
        </w:tabs>
        <w:ind w:left="4590" w:hanging="360"/>
      </w:pPr>
      <w:rPr>
        <w:rFonts w:ascii="Wingdings" w:hAnsi="Wingdings" w:hint="default"/>
      </w:rPr>
    </w:lvl>
  </w:abstractNum>
  <w:abstractNum w:abstractNumId="9"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602656"/>
    <w:multiLevelType w:val="hybridMultilevel"/>
    <w:tmpl w:val="01F2E7C6"/>
    <w:lvl w:ilvl="0" w:tplc="FB9670CC">
      <w:start w:val="1"/>
      <w:numFmt w:val="bullet"/>
      <w:lvlText w:val=""/>
      <w:lvlPicBulletId w:val="3"/>
      <w:lvlJc w:val="left"/>
      <w:pPr>
        <w:ind w:left="530" w:hanging="360"/>
      </w:pPr>
      <w:rPr>
        <w:rFonts w:ascii="Symbol" w:hAnsi="Symbol" w:hint="default"/>
        <w:color w:val="auto"/>
      </w:rPr>
    </w:lvl>
    <w:lvl w:ilvl="1" w:tplc="08090003">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 w15:restartNumberingAfterBreak="0">
    <w:nsid w:val="52F95DCF"/>
    <w:multiLevelType w:val="multilevel"/>
    <w:tmpl w:val="2A704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403529"/>
    <w:multiLevelType w:val="hybridMultilevel"/>
    <w:tmpl w:val="414C8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242B5B"/>
    <w:multiLevelType w:val="hybridMultilevel"/>
    <w:tmpl w:val="23F0FC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F0276FF"/>
    <w:multiLevelType w:val="hybridMultilevel"/>
    <w:tmpl w:val="E454F1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0534B6"/>
    <w:multiLevelType w:val="hybridMultilevel"/>
    <w:tmpl w:val="6DE08FB8"/>
    <w:lvl w:ilvl="0" w:tplc="805009CE">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010BC0"/>
    <w:multiLevelType w:val="hybridMultilevel"/>
    <w:tmpl w:val="844CE7E0"/>
    <w:lvl w:ilvl="0" w:tplc="E8EC4440">
      <w:start w:val="16"/>
      <w:numFmt w:val="bullet"/>
      <w:lvlText w:val=""/>
      <w:lvlJc w:val="left"/>
      <w:pPr>
        <w:tabs>
          <w:tab w:val="num" w:pos="360"/>
        </w:tabs>
        <w:ind w:left="360" w:hanging="360"/>
      </w:pPr>
      <w:rPr>
        <w:rFonts w:ascii="Wingdings" w:eastAsia="Times New Roman" w:hAnsi="Wingdings" w:cs="Times New Roman" w:hint="default"/>
        <w:sz w:val="14"/>
      </w:rPr>
    </w:lvl>
    <w:lvl w:ilvl="1" w:tplc="04090003" w:tentative="1">
      <w:start w:val="1"/>
      <w:numFmt w:val="bullet"/>
      <w:lvlText w:val="o"/>
      <w:lvlJc w:val="left"/>
      <w:pPr>
        <w:tabs>
          <w:tab w:val="num" w:pos="-450"/>
        </w:tabs>
        <w:ind w:left="-450" w:hanging="360"/>
      </w:pPr>
      <w:rPr>
        <w:rFonts w:ascii="Courier New" w:hAnsi="Courier New" w:hint="default"/>
      </w:rPr>
    </w:lvl>
    <w:lvl w:ilvl="2" w:tplc="04090005" w:tentative="1">
      <w:start w:val="1"/>
      <w:numFmt w:val="bullet"/>
      <w:lvlText w:val=""/>
      <w:lvlJc w:val="left"/>
      <w:pPr>
        <w:tabs>
          <w:tab w:val="num" w:pos="270"/>
        </w:tabs>
        <w:ind w:left="270" w:hanging="360"/>
      </w:pPr>
      <w:rPr>
        <w:rFonts w:ascii="Wingdings" w:hAnsi="Wingdings" w:hint="default"/>
      </w:rPr>
    </w:lvl>
    <w:lvl w:ilvl="3" w:tplc="04090001" w:tentative="1">
      <w:start w:val="1"/>
      <w:numFmt w:val="bullet"/>
      <w:lvlText w:val=""/>
      <w:lvlJc w:val="left"/>
      <w:pPr>
        <w:tabs>
          <w:tab w:val="num" w:pos="990"/>
        </w:tabs>
        <w:ind w:left="990" w:hanging="360"/>
      </w:pPr>
      <w:rPr>
        <w:rFonts w:ascii="Symbol" w:hAnsi="Symbol" w:hint="default"/>
      </w:rPr>
    </w:lvl>
    <w:lvl w:ilvl="4" w:tplc="04090003" w:tentative="1">
      <w:start w:val="1"/>
      <w:numFmt w:val="bullet"/>
      <w:lvlText w:val="o"/>
      <w:lvlJc w:val="left"/>
      <w:pPr>
        <w:tabs>
          <w:tab w:val="num" w:pos="1710"/>
        </w:tabs>
        <w:ind w:left="1710" w:hanging="360"/>
      </w:pPr>
      <w:rPr>
        <w:rFonts w:ascii="Courier New" w:hAnsi="Courier New" w:hint="default"/>
      </w:rPr>
    </w:lvl>
    <w:lvl w:ilvl="5" w:tplc="04090005" w:tentative="1">
      <w:start w:val="1"/>
      <w:numFmt w:val="bullet"/>
      <w:lvlText w:val=""/>
      <w:lvlJc w:val="left"/>
      <w:pPr>
        <w:tabs>
          <w:tab w:val="num" w:pos="2430"/>
        </w:tabs>
        <w:ind w:left="2430" w:hanging="360"/>
      </w:pPr>
      <w:rPr>
        <w:rFonts w:ascii="Wingdings" w:hAnsi="Wingdings" w:hint="default"/>
      </w:rPr>
    </w:lvl>
    <w:lvl w:ilvl="6" w:tplc="04090001" w:tentative="1">
      <w:start w:val="1"/>
      <w:numFmt w:val="bullet"/>
      <w:lvlText w:val=""/>
      <w:lvlJc w:val="left"/>
      <w:pPr>
        <w:tabs>
          <w:tab w:val="num" w:pos="3150"/>
        </w:tabs>
        <w:ind w:left="3150" w:hanging="360"/>
      </w:pPr>
      <w:rPr>
        <w:rFonts w:ascii="Symbol" w:hAnsi="Symbol" w:hint="default"/>
      </w:rPr>
    </w:lvl>
    <w:lvl w:ilvl="7" w:tplc="04090003" w:tentative="1">
      <w:start w:val="1"/>
      <w:numFmt w:val="bullet"/>
      <w:lvlText w:val="o"/>
      <w:lvlJc w:val="left"/>
      <w:pPr>
        <w:tabs>
          <w:tab w:val="num" w:pos="3870"/>
        </w:tabs>
        <w:ind w:left="3870" w:hanging="360"/>
      </w:pPr>
      <w:rPr>
        <w:rFonts w:ascii="Courier New" w:hAnsi="Courier New" w:hint="default"/>
      </w:rPr>
    </w:lvl>
    <w:lvl w:ilvl="8" w:tplc="04090005" w:tentative="1">
      <w:start w:val="1"/>
      <w:numFmt w:val="bullet"/>
      <w:lvlText w:val=""/>
      <w:lvlJc w:val="left"/>
      <w:pPr>
        <w:tabs>
          <w:tab w:val="num" w:pos="4590"/>
        </w:tabs>
        <w:ind w:left="4590" w:hanging="360"/>
      </w:pPr>
      <w:rPr>
        <w:rFonts w:ascii="Wingdings" w:hAnsi="Wingdings" w:hint="default"/>
      </w:rPr>
    </w:lvl>
  </w:abstractNum>
  <w:abstractNum w:abstractNumId="19"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0" w15:restartNumberingAfterBreak="0">
    <w:nsid w:val="7EF95988"/>
    <w:multiLevelType w:val="hybridMultilevel"/>
    <w:tmpl w:val="27182D34"/>
    <w:lvl w:ilvl="0" w:tplc="AC34CB06">
      <w:start w:val="1"/>
      <w:numFmt w:val="bullet"/>
      <w:pStyle w:val="3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531497502">
    <w:abstractNumId w:val="16"/>
  </w:num>
  <w:num w:numId="2" w16cid:durableId="566918697">
    <w:abstractNumId w:val="2"/>
  </w:num>
  <w:num w:numId="3" w16cid:durableId="812141874">
    <w:abstractNumId w:val="10"/>
  </w:num>
  <w:num w:numId="4" w16cid:durableId="1732998098">
    <w:abstractNumId w:val="17"/>
  </w:num>
  <w:num w:numId="5" w16cid:durableId="1311865881">
    <w:abstractNumId w:val="0"/>
  </w:num>
  <w:num w:numId="6" w16cid:durableId="595140566">
    <w:abstractNumId w:val="4"/>
  </w:num>
  <w:num w:numId="7" w16cid:durableId="811168863">
    <w:abstractNumId w:val="1"/>
  </w:num>
  <w:num w:numId="8" w16cid:durableId="1930499871">
    <w:abstractNumId w:val="3"/>
  </w:num>
  <w:num w:numId="9" w16cid:durableId="631330547">
    <w:abstractNumId w:val="19"/>
  </w:num>
  <w:num w:numId="10" w16cid:durableId="1090270006">
    <w:abstractNumId w:val="10"/>
  </w:num>
  <w:num w:numId="11" w16cid:durableId="1300111929">
    <w:abstractNumId w:val="2"/>
  </w:num>
  <w:num w:numId="12" w16cid:durableId="1693722859">
    <w:abstractNumId w:val="19"/>
  </w:num>
  <w:num w:numId="13" w16cid:durableId="468398829">
    <w:abstractNumId w:val="16"/>
  </w:num>
  <w:num w:numId="14" w16cid:durableId="1254506524">
    <w:abstractNumId w:val="17"/>
  </w:num>
  <w:num w:numId="15" w16cid:durableId="212350133">
    <w:abstractNumId w:val="1"/>
  </w:num>
  <w:num w:numId="16" w16cid:durableId="460005117">
    <w:abstractNumId w:val="3"/>
  </w:num>
  <w:num w:numId="17" w16cid:durableId="1050032877">
    <w:abstractNumId w:val="17"/>
  </w:num>
  <w:num w:numId="18" w16cid:durableId="1444422601">
    <w:abstractNumId w:val="9"/>
  </w:num>
  <w:num w:numId="19" w16cid:durableId="1034043546">
    <w:abstractNumId w:val="11"/>
  </w:num>
  <w:num w:numId="20" w16cid:durableId="1304891438">
    <w:abstractNumId w:val="20"/>
  </w:num>
  <w:num w:numId="21" w16cid:durableId="556086295">
    <w:abstractNumId w:val="12"/>
  </w:num>
  <w:num w:numId="22" w16cid:durableId="896360839">
    <w:abstractNumId w:val="18"/>
  </w:num>
  <w:num w:numId="23" w16cid:durableId="926766125">
    <w:abstractNumId w:val="8"/>
  </w:num>
  <w:num w:numId="24" w16cid:durableId="2007709930">
    <w:abstractNumId w:val="14"/>
  </w:num>
  <w:num w:numId="25" w16cid:durableId="657921114">
    <w:abstractNumId w:val="13"/>
  </w:num>
  <w:num w:numId="26" w16cid:durableId="1649088530">
    <w:abstractNumId w:val="15"/>
  </w:num>
  <w:num w:numId="27" w16cid:durableId="672729140">
    <w:abstractNumId w:val="5"/>
  </w:num>
  <w:num w:numId="28" w16cid:durableId="1965503591">
    <w:abstractNumId w:val="7"/>
  </w:num>
  <w:num w:numId="29" w16cid:durableId="1124228372">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37B"/>
    <w:rsid w:val="00015B1A"/>
    <w:rsid w:val="0002254B"/>
    <w:rsid w:val="00026691"/>
    <w:rsid w:val="00043F0A"/>
    <w:rsid w:val="00082050"/>
    <w:rsid w:val="000A569F"/>
    <w:rsid w:val="000B2CE7"/>
    <w:rsid w:val="000B70A9"/>
    <w:rsid w:val="000B77E5"/>
    <w:rsid w:val="000D2377"/>
    <w:rsid w:val="000D6968"/>
    <w:rsid w:val="000F5932"/>
    <w:rsid w:val="001201E4"/>
    <w:rsid w:val="001235FA"/>
    <w:rsid w:val="00134002"/>
    <w:rsid w:val="001357C9"/>
    <w:rsid w:val="0017045F"/>
    <w:rsid w:val="001978C4"/>
    <w:rsid w:val="001B2301"/>
    <w:rsid w:val="001B35ED"/>
    <w:rsid w:val="001B5823"/>
    <w:rsid w:val="001E3CA3"/>
    <w:rsid w:val="001E4D23"/>
    <w:rsid w:val="001E5498"/>
    <w:rsid w:val="00205211"/>
    <w:rsid w:val="0022084C"/>
    <w:rsid w:val="00221175"/>
    <w:rsid w:val="00235450"/>
    <w:rsid w:val="00275D5E"/>
    <w:rsid w:val="002831CD"/>
    <w:rsid w:val="002B78B9"/>
    <w:rsid w:val="002C6E1D"/>
    <w:rsid w:val="002E16E7"/>
    <w:rsid w:val="002E5D89"/>
    <w:rsid w:val="002F4E11"/>
    <w:rsid w:val="003241AA"/>
    <w:rsid w:val="003365A2"/>
    <w:rsid w:val="00353B50"/>
    <w:rsid w:val="00371FCD"/>
    <w:rsid w:val="00375061"/>
    <w:rsid w:val="00377808"/>
    <w:rsid w:val="00377FFC"/>
    <w:rsid w:val="003A425B"/>
    <w:rsid w:val="003B2EB4"/>
    <w:rsid w:val="003C1D02"/>
    <w:rsid w:val="003F2BD9"/>
    <w:rsid w:val="003F6230"/>
    <w:rsid w:val="00425B88"/>
    <w:rsid w:val="00430916"/>
    <w:rsid w:val="00430D34"/>
    <w:rsid w:val="0046077F"/>
    <w:rsid w:val="00465755"/>
    <w:rsid w:val="004750A7"/>
    <w:rsid w:val="00492175"/>
    <w:rsid w:val="004944EE"/>
    <w:rsid w:val="004B05BB"/>
    <w:rsid w:val="004B3C9A"/>
    <w:rsid w:val="004C57A3"/>
    <w:rsid w:val="004F463D"/>
    <w:rsid w:val="00510ED3"/>
    <w:rsid w:val="00512916"/>
    <w:rsid w:val="00531C8C"/>
    <w:rsid w:val="00543D26"/>
    <w:rsid w:val="00564CD3"/>
    <w:rsid w:val="00565E69"/>
    <w:rsid w:val="005718B4"/>
    <w:rsid w:val="00573834"/>
    <w:rsid w:val="00584A10"/>
    <w:rsid w:val="00590890"/>
    <w:rsid w:val="00597ED1"/>
    <w:rsid w:val="005A40AB"/>
    <w:rsid w:val="005B1D35"/>
    <w:rsid w:val="005B4650"/>
    <w:rsid w:val="005B7ADF"/>
    <w:rsid w:val="005C4546"/>
    <w:rsid w:val="00623D52"/>
    <w:rsid w:val="0062626B"/>
    <w:rsid w:val="00626EDA"/>
    <w:rsid w:val="00671FE5"/>
    <w:rsid w:val="00680CD2"/>
    <w:rsid w:val="00693A77"/>
    <w:rsid w:val="006A5D0A"/>
    <w:rsid w:val="006B6DFF"/>
    <w:rsid w:val="006E31BA"/>
    <w:rsid w:val="006F569D"/>
    <w:rsid w:val="006F7E66"/>
    <w:rsid w:val="006F7E8A"/>
    <w:rsid w:val="007070A1"/>
    <w:rsid w:val="00715DD1"/>
    <w:rsid w:val="007239F8"/>
    <w:rsid w:val="0072620F"/>
    <w:rsid w:val="00735B7D"/>
    <w:rsid w:val="00740AC8"/>
    <w:rsid w:val="00785BEE"/>
    <w:rsid w:val="007A0217"/>
    <w:rsid w:val="007A03B3"/>
    <w:rsid w:val="007C5AC9"/>
    <w:rsid w:val="007D268D"/>
    <w:rsid w:val="007E217D"/>
    <w:rsid w:val="007E6128"/>
    <w:rsid w:val="007F2F4C"/>
    <w:rsid w:val="007F788B"/>
    <w:rsid w:val="00805A94"/>
    <w:rsid w:val="0080784C"/>
    <w:rsid w:val="008116A6"/>
    <w:rsid w:val="008472C3"/>
    <w:rsid w:val="008515C1"/>
    <w:rsid w:val="00866E39"/>
    <w:rsid w:val="00867532"/>
    <w:rsid w:val="00874C73"/>
    <w:rsid w:val="00877394"/>
    <w:rsid w:val="00880E28"/>
    <w:rsid w:val="00887DB6"/>
    <w:rsid w:val="008941E7"/>
    <w:rsid w:val="008A1325"/>
    <w:rsid w:val="008C1253"/>
    <w:rsid w:val="008E7CBC"/>
    <w:rsid w:val="008F2ECD"/>
    <w:rsid w:val="008F744A"/>
    <w:rsid w:val="009122BB"/>
    <w:rsid w:val="00936AFB"/>
    <w:rsid w:val="00955EA4"/>
    <w:rsid w:val="00960F82"/>
    <w:rsid w:val="00973DFA"/>
    <w:rsid w:val="0099114F"/>
    <w:rsid w:val="009A267F"/>
    <w:rsid w:val="009A448F"/>
    <w:rsid w:val="009B1F2D"/>
    <w:rsid w:val="009D1474"/>
    <w:rsid w:val="009E331F"/>
    <w:rsid w:val="009F66A8"/>
    <w:rsid w:val="00A34780"/>
    <w:rsid w:val="00A466EE"/>
    <w:rsid w:val="00A477BB"/>
    <w:rsid w:val="00A54361"/>
    <w:rsid w:val="00A55306"/>
    <w:rsid w:val="00A62B49"/>
    <w:rsid w:val="00A80AA7"/>
    <w:rsid w:val="00A91D2D"/>
    <w:rsid w:val="00A97180"/>
    <w:rsid w:val="00AA6E73"/>
    <w:rsid w:val="00AD23A4"/>
    <w:rsid w:val="00AD3666"/>
    <w:rsid w:val="00AD4FF9"/>
    <w:rsid w:val="00AD5711"/>
    <w:rsid w:val="00AD5804"/>
    <w:rsid w:val="00B21B14"/>
    <w:rsid w:val="00B4263C"/>
    <w:rsid w:val="00B5559F"/>
    <w:rsid w:val="00B613DC"/>
    <w:rsid w:val="00B6679E"/>
    <w:rsid w:val="00B846C2"/>
    <w:rsid w:val="00B85C3A"/>
    <w:rsid w:val="00B925EF"/>
    <w:rsid w:val="00B95F60"/>
    <w:rsid w:val="00BE3E54"/>
    <w:rsid w:val="00C15402"/>
    <w:rsid w:val="00C239AD"/>
    <w:rsid w:val="00C31397"/>
    <w:rsid w:val="00C44CC3"/>
    <w:rsid w:val="00C4589F"/>
    <w:rsid w:val="00C4731F"/>
    <w:rsid w:val="00C51C6A"/>
    <w:rsid w:val="00C8314B"/>
    <w:rsid w:val="00C85C40"/>
    <w:rsid w:val="00C91F46"/>
    <w:rsid w:val="00CC51B6"/>
    <w:rsid w:val="00CC563E"/>
    <w:rsid w:val="00CD23C4"/>
    <w:rsid w:val="00CD2BC6"/>
    <w:rsid w:val="00CF553F"/>
    <w:rsid w:val="00D021FF"/>
    <w:rsid w:val="00D11C7E"/>
    <w:rsid w:val="00D41F2F"/>
    <w:rsid w:val="00D508B4"/>
    <w:rsid w:val="00D8137B"/>
    <w:rsid w:val="00D83203"/>
    <w:rsid w:val="00D86752"/>
    <w:rsid w:val="00D9333E"/>
    <w:rsid w:val="00D95FA0"/>
    <w:rsid w:val="00DA43DE"/>
    <w:rsid w:val="00DA5725"/>
    <w:rsid w:val="00DA7F11"/>
    <w:rsid w:val="00DC28D6"/>
    <w:rsid w:val="00DC4C0F"/>
    <w:rsid w:val="00DC5FAC"/>
    <w:rsid w:val="00DF07BC"/>
    <w:rsid w:val="00DF66B4"/>
    <w:rsid w:val="00E00085"/>
    <w:rsid w:val="00E22E0A"/>
    <w:rsid w:val="00E24FDF"/>
    <w:rsid w:val="00E31AD4"/>
    <w:rsid w:val="00E3210F"/>
    <w:rsid w:val="00E36879"/>
    <w:rsid w:val="00E606E8"/>
    <w:rsid w:val="00E647DF"/>
    <w:rsid w:val="00E763E4"/>
    <w:rsid w:val="00E82606"/>
    <w:rsid w:val="00E9136B"/>
    <w:rsid w:val="00EF22F0"/>
    <w:rsid w:val="00EF631F"/>
    <w:rsid w:val="00F02A4E"/>
    <w:rsid w:val="00F139E0"/>
    <w:rsid w:val="00F519DC"/>
    <w:rsid w:val="00F82220"/>
    <w:rsid w:val="00F84228"/>
    <w:rsid w:val="00F9563C"/>
    <w:rsid w:val="00F97695"/>
    <w:rsid w:val="00FA4EC5"/>
    <w:rsid w:val="00FD3FDB"/>
    <w:rsid w:val="00FE3F15"/>
    <w:rsid w:val="00FE4FB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1FE42DD8"/>
  <w15:chartTrackingRefBased/>
  <w15:docId w15:val="{DF5E0A35-ED4E-4BFB-96F9-3FE03019A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paragraph" w:styleId="Heading4">
    <w:name w:val="heading 4"/>
    <w:basedOn w:val="Normal"/>
    <w:next w:val="Normal"/>
    <w:link w:val="Heading4Char"/>
    <w:uiPriority w:val="9"/>
    <w:semiHidden/>
    <w:unhideWhenUsed/>
    <w:rsid w:val="001E549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C31397"/>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99"/>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customStyle="1" w:styleId="UnresolvedMention1">
    <w:name w:val="Unresolved Mention1"/>
    <w:uiPriority w:val="99"/>
    <w:semiHidden/>
    <w:unhideWhenUsed/>
    <w:rsid w:val="00E606E8"/>
    <w:rPr>
      <w:color w:val="605E5C"/>
      <w:shd w:val="clear" w:color="auto" w:fill="E1DFDD"/>
    </w:rPr>
  </w:style>
  <w:style w:type="paragraph" w:customStyle="1" w:styleId="3Bulletedcopyblue">
    <w:name w:val="3 Bulleted copy blue"/>
    <w:basedOn w:val="Normal"/>
    <w:qFormat/>
    <w:rsid w:val="008515C1"/>
    <w:pPr>
      <w:numPr>
        <w:numId w:val="20"/>
      </w:numPr>
    </w:pPr>
    <w:rPr>
      <w:rFonts w:cs="Arial"/>
      <w:szCs w:val="20"/>
    </w:rPr>
  </w:style>
  <w:style w:type="character" w:customStyle="1" w:styleId="Heading4Char">
    <w:name w:val="Heading 4 Char"/>
    <w:basedOn w:val="DefaultParagraphFont"/>
    <w:link w:val="Heading4"/>
    <w:uiPriority w:val="9"/>
    <w:semiHidden/>
    <w:rsid w:val="001E5498"/>
    <w:rPr>
      <w:rFonts w:asciiTheme="majorHAnsi" w:eastAsiaTheme="majorEastAsia" w:hAnsiTheme="majorHAnsi" w:cstheme="majorBidi"/>
      <w:i/>
      <w:iCs/>
      <w:color w:val="2E74B5" w:themeColor="accent1" w:themeShade="BF"/>
      <w:szCs w:val="24"/>
      <w:lang w:val="en-US" w:eastAsia="en-US"/>
    </w:rPr>
  </w:style>
  <w:style w:type="character" w:styleId="HTMLCite">
    <w:name w:val="HTML Cite"/>
    <w:rsid w:val="001E5498"/>
    <w:rPr>
      <w:i/>
      <w:iCs/>
    </w:rPr>
  </w:style>
  <w:style w:type="character" w:styleId="UnresolvedMention">
    <w:name w:val="Unresolved Mention"/>
    <w:basedOn w:val="DefaultParagraphFont"/>
    <w:uiPriority w:val="99"/>
    <w:semiHidden/>
    <w:unhideWhenUsed/>
    <w:rsid w:val="001E5498"/>
    <w:rPr>
      <w:color w:val="605E5C"/>
      <w:shd w:val="clear" w:color="auto" w:fill="E1DFDD"/>
    </w:rPr>
  </w:style>
  <w:style w:type="character" w:styleId="PageNumber">
    <w:name w:val="page number"/>
    <w:basedOn w:val="DefaultParagraphFont"/>
    <w:uiPriority w:val="99"/>
    <w:semiHidden/>
    <w:unhideWhenUsed/>
    <w:rsid w:val="001E54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744305339">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 w:id="1699625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ent.gov.uk/education-and-children/schools/school-places/primary-school-places"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phanie.glenister\Downloads\KSL-KSG-Model-Policy-template-portrait-2021%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635BEC70-040C-4C7B-997E-F97E9B055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KSL-KSG-Model-Policy-template-portrait-2021 (2)</Template>
  <TotalTime>3</TotalTime>
  <Pages>3</Pages>
  <Words>774</Words>
  <Characters>4412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5176</CharactersWithSpaces>
  <SharedDoc>false</SharedDoc>
  <HLinks>
    <vt:vector size="72" baseType="variant">
      <vt:variant>
        <vt:i4>1376311</vt:i4>
      </vt:variant>
      <vt:variant>
        <vt:i4>41</vt:i4>
      </vt:variant>
      <vt:variant>
        <vt:i4>0</vt:i4>
      </vt:variant>
      <vt:variant>
        <vt:i4>5</vt:i4>
      </vt:variant>
      <vt:variant>
        <vt:lpwstr/>
      </vt:variant>
      <vt:variant>
        <vt:lpwstr>_Toc531176464</vt:lpwstr>
      </vt:variant>
      <vt:variant>
        <vt:i4>1376311</vt:i4>
      </vt:variant>
      <vt:variant>
        <vt:i4>35</vt:i4>
      </vt:variant>
      <vt:variant>
        <vt:i4>0</vt:i4>
      </vt:variant>
      <vt:variant>
        <vt:i4>5</vt:i4>
      </vt:variant>
      <vt:variant>
        <vt:lpwstr/>
      </vt:variant>
      <vt:variant>
        <vt:lpwstr>_Toc531176463</vt:lpwstr>
      </vt:variant>
      <vt:variant>
        <vt:i4>1376311</vt:i4>
      </vt:variant>
      <vt:variant>
        <vt:i4>29</vt:i4>
      </vt:variant>
      <vt:variant>
        <vt:i4>0</vt:i4>
      </vt:variant>
      <vt:variant>
        <vt:i4>5</vt:i4>
      </vt:variant>
      <vt:variant>
        <vt:lpwstr/>
      </vt:variant>
      <vt:variant>
        <vt:lpwstr>_Toc531176462</vt:lpwstr>
      </vt:variant>
      <vt:variant>
        <vt:i4>1376311</vt:i4>
      </vt:variant>
      <vt:variant>
        <vt:i4>23</vt:i4>
      </vt:variant>
      <vt:variant>
        <vt:i4>0</vt:i4>
      </vt:variant>
      <vt:variant>
        <vt:i4>5</vt:i4>
      </vt:variant>
      <vt:variant>
        <vt:lpwstr/>
      </vt:variant>
      <vt:variant>
        <vt:lpwstr>_Toc531176461</vt:lpwstr>
      </vt:variant>
      <vt:variant>
        <vt:i4>1376311</vt:i4>
      </vt:variant>
      <vt:variant>
        <vt:i4>17</vt:i4>
      </vt:variant>
      <vt:variant>
        <vt:i4>0</vt:i4>
      </vt:variant>
      <vt:variant>
        <vt:i4>5</vt:i4>
      </vt:variant>
      <vt:variant>
        <vt:lpwstr/>
      </vt:variant>
      <vt:variant>
        <vt:lpwstr>_Toc531176460</vt:lpwstr>
      </vt:variant>
      <vt:variant>
        <vt:i4>1441847</vt:i4>
      </vt:variant>
      <vt:variant>
        <vt:i4>11</vt:i4>
      </vt:variant>
      <vt:variant>
        <vt:i4>0</vt:i4>
      </vt:variant>
      <vt:variant>
        <vt:i4>5</vt:i4>
      </vt:variant>
      <vt:variant>
        <vt:lpwstr/>
      </vt:variant>
      <vt:variant>
        <vt:lpwstr>_Toc531176459</vt:lpwstr>
      </vt:variant>
      <vt:variant>
        <vt:i4>1441847</vt:i4>
      </vt:variant>
      <vt:variant>
        <vt:i4>5</vt:i4>
      </vt:variant>
      <vt:variant>
        <vt:i4>0</vt:i4>
      </vt:variant>
      <vt:variant>
        <vt:i4>5</vt:i4>
      </vt:variant>
      <vt:variant>
        <vt:lpwstr/>
      </vt:variant>
      <vt:variant>
        <vt:lpwstr>_Toc531176458</vt:lpwstr>
      </vt:variant>
      <vt:variant>
        <vt:i4>2162790</vt:i4>
      </vt:variant>
      <vt:variant>
        <vt:i4>6</vt:i4>
      </vt:variant>
      <vt:variant>
        <vt:i4>0</vt:i4>
      </vt:variant>
      <vt:variant>
        <vt:i4>5</vt:i4>
      </vt:variant>
      <vt:variant>
        <vt:lpwstr>https://thekeysupport.com/terms-of-use</vt:lpwstr>
      </vt:variant>
      <vt:variant>
        <vt:lpwstr/>
      </vt:variant>
      <vt:variant>
        <vt:i4>2162790</vt:i4>
      </vt:variant>
      <vt:variant>
        <vt:i4>0</vt:i4>
      </vt:variant>
      <vt:variant>
        <vt:i4>0</vt:i4>
      </vt:variant>
      <vt:variant>
        <vt:i4>5</vt:i4>
      </vt:variant>
      <vt:variant>
        <vt:lpwstr>https://thekeysupport.com/terms-of-use</vt:lpwstr>
      </vt:variant>
      <vt:variant>
        <vt:lpwstr/>
      </vt:variant>
      <vt:variant>
        <vt:i4>3211384</vt:i4>
      </vt:variant>
      <vt:variant>
        <vt:i4>6</vt:i4>
      </vt:variant>
      <vt:variant>
        <vt:i4>0</vt:i4>
      </vt:variant>
      <vt:variant>
        <vt:i4>5</vt:i4>
      </vt:variant>
      <vt:variant>
        <vt:lpwstr>https://trustleaders.thekeysupport.com/policy-bank/</vt:lpwstr>
      </vt:variant>
      <vt:variant>
        <vt:lpwstr/>
      </vt:variant>
      <vt:variant>
        <vt:i4>7733361</vt:i4>
      </vt:variant>
      <vt:variant>
        <vt:i4>3</vt:i4>
      </vt:variant>
      <vt:variant>
        <vt:i4>0</vt:i4>
      </vt:variant>
      <vt:variant>
        <vt:i4>5</vt:i4>
      </vt:variant>
      <vt:variant>
        <vt:lpwstr>https://schoolgovernors.thekeysupport.com/policy-bank/</vt:lpwstr>
      </vt:variant>
      <vt:variant>
        <vt:lpwstr/>
      </vt:variant>
      <vt:variant>
        <vt:i4>7864438</vt:i4>
      </vt:variant>
      <vt:variant>
        <vt:i4>0</vt:i4>
      </vt:variant>
      <vt:variant>
        <vt:i4>0</vt:i4>
      </vt:variant>
      <vt:variant>
        <vt:i4>5</vt:i4>
      </vt:variant>
      <vt:variant>
        <vt:lpwstr>https://schoolleaders.thekeysupport.com/policy-expert/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Stepanie Glenister</dc:creator>
  <cp:keywords/>
  <dc:description/>
  <cp:lastModifiedBy>Chris Taylor</cp:lastModifiedBy>
  <cp:revision>3</cp:revision>
  <cp:lastPrinted>2018-10-02T15:43:00Z</cp:lastPrinted>
  <dcterms:created xsi:type="dcterms:W3CDTF">2025-09-30T11:31:00Z</dcterms:created>
  <dcterms:modified xsi:type="dcterms:W3CDTF">2025-09-30T11:32:00Z</dcterms:modified>
</cp:coreProperties>
</file>