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FBDB6" w14:textId="1962D94F" w:rsidR="0060707C" w:rsidRDefault="0060707C" w:rsidP="0060707C">
      <w:pPr>
        <w:pStyle w:val="paragraph"/>
        <w:spacing w:before="0" w:beforeAutospacing="0" w:after="0" w:afterAutospacing="0"/>
        <w:textAlignment w:val="baseline"/>
        <w:rPr>
          <w:rFonts w:ascii="Segoe UI" w:hAnsi="Segoe UI" w:cs="Segoe UI"/>
          <w:b/>
          <w:bCs/>
          <w:sz w:val="18"/>
          <w:szCs w:val="18"/>
        </w:rPr>
      </w:pPr>
      <w:r>
        <w:rPr>
          <w:rFonts w:ascii="Segoe UI" w:hAnsi="Segoe UI" w:cs="Segoe UI"/>
          <w:b/>
          <w:bCs/>
          <w:sz w:val="18"/>
          <w:szCs w:val="18"/>
        </w:rPr>
        <w:fldChar w:fldCharType="begin"/>
      </w:r>
      <w:r w:rsidR="00ED3F93">
        <w:rPr>
          <w:rFonts w:ascii="Segoe UI" w:hAnsi="Segoe UI" w:cs="Segoe UI"/>
          <w:b/>
          <w:bCs/>
          <w:sz w:val="18"/>
          <w:szCs w:val="18"/>
        </w:rPr>
        <w:instrText xml:space="preserve"> INCLUDEPICTURE "C:\\Users\\hollytaylor\\Library\\Group Containers\\UBF8T346G9.ms\\WebArchiveCopyPasteTempFiles\\com.microsoft.Word\\wf4qKUAujaaYwAAAABJRU5ErkJggg==" \* MERGEFORMAT </w:instrText>
      </w:r>
      <w:r>
        <w:rPr>
          <w:rFonts w:ascii="Segoe UI" w:hAnsi="Segoe UI" w:cs="Segoe UI"/>
          <w:b/>
          <w:bCs/>
          <w:sz w:val="18"/>
          <w:szCs w:val="18"/>
        </w:rPr>
        <w:fldChar w:fldCharType="separate"/>
      </w:r>
      <w:r>
        <w:rPr>
          <w:rFonts w:ascii="Segoe UI" w:hAnsi="Segoe UI" w:cs="Segoe UI"/>
          <w:b/>
          <w:bCs/>
          <w:sz w:val="18"/>
          <w:szCs w:val="18"/>
        </w:rPr>
        <w:fldChar w:fldCharType="end"/>
      </w:r>
      <w:r>
        <w:rPr>
          <w:rStyle w:val="eop"/>
          <w:rFonts w:ascii="Arial" w:hAnsi="Arial" w:cs="Arial"/>
          <w:b/>
          <w:bCs/>
          <w:sz w:val="72"/>
          <w:szCs w:val="72"/>
        </w:rPr>
        <w:t> </w:t>
      </w:r>
    </w:p>
    <w:p w14:paraId="5F7DCD27" w14:textId="1C012E66" w:rsidR="0060707C" w:rsidRDefault="0060707C" w:rsidP="0060707C">
      <w:pPr>
        <w:pStyle w:val="paragraph"/>
        <w:spacing w:before="0" w:beforeAutospacing="0" w:after="0" w:afterAutospacing="0"/>
        <w:textAlignment w:val="baseline"/>
        <w:rPr>
          <w:rFonts w:ascii="Segoe UI" w:hAnsi="Segoe UI" w:cs="Segoe UI"/>
          <w:b/>
          <w:bCs/>
          <w:sz w:val="18"/>
          <w:szCs w:val="18"/>
        </w:rPr>
      </w:pPr>
      <w:r>
        <w:rPr>
          <w:rFonts w:ascii="Segoe UI" w:hAnsi="Segoe UI" w:cs="Segoe UI"/>
          <w:b/>
          <w:bCs/>
          <w:noProof/>
          <w:sz w:val="18"/>
          <w:szCs w:val="18"/>
        </w:rPr>
        <w:drawing>
          <wp:anchor distT="0" distB="0" distL="114300" distR="114300" simplePos="0" relativeHeight="251658240" behindDoc="0" locked="0" layoutInCell="1" allowOverlap="1" wp14:anchorId="7168F083" wp14:editId="68884E09">
            <wp:simplePos x="0" y="0"/>
            <wp:positionH relativeFrom="column">
              <wp:posOffset>1231900</wp:posOffset>
            </wp:positionH>
            <wp:positionV relativeFrom="paragraph">
              <wp:posOffset>259825</wp:posOffset>
            </wp:positionV>
            <wp:extent cx="3195688" cy="3468757"/>
            <wp:effectExtent l="0" t="0" r="5080" b="0"/>
            <wp:wrapNone/>
            <wp:docPr id="1883355958"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95688" cy="3468757"/>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eop"/>
          <w:rFonts w:ascii="Arial" w:hAnsi="Arial" w:cs="Arial"/>
          <w:b/>
          <w:bCs/>
          <w:sz w:val="72"/>
          <w:szCs w:val="72"/>
        </w:rPr>
        <w:t> </w:t>
      </w:r>
    </w:p>
    <w:p w14:paraId="7834296E" w14:textId="77777777" w:rsidR="0060707C" w:rsidRDefault="0060707C" w:rsidP="0060707C">
      <w:pPr>
        <w:pStyle w:val="paragraph"/>
        <w:spacing w:before="0" w:beforeAutospacing="0" w:after="0" w:afterAutospacing="0"/>
        <w:textAlignment w:val="baseline"/>
        <w:rPr>
          <w:rFonts w:ascii="Segoe UI" w:hAnsi="Segoe UI" w:cs="Segoe UI"/>
          <w:b/>
          <w:bCs/>
          <w:sz w:val="18"/>
          <w:szCs w:val="18"/>
        </w:rPr>
      </w:pPr>
      <w:r>
        <w:rPr>
          <w:rStyle w:val="eop"/>
          <w:rFonts w:ascii="Arial" w:hAnsi="Arial" w:cs="Arial"/>
          <w:b/>
          <w:bCs/>
          <w:sz w:val="72"/>
          <w:szCs w:val="72"/>
        </w:rPr>
        <w:t> </w:t>
      </w:r>
    </w:p>
    <w:p w14:paraId="0426601E" w14:textId="77777777" w:rsidR="0060707C" w:rsidRDefault="0060707C" w:rsidP="0060707C">
      <w:pPr>
        <w:pStyle w:val="paragraph"/>
        <w:spacing w:before="0" w:beforeAutospacing="0" w:after="0" w:afterAutospacing="0"/>
        <w:textAlignment w:val="baseline"/>
        <w:rPr>
          <w:rFonts w:ascii="Segoe UI" w:hAnsi="Segoe UI" w:cs="Segoe UI"/>
          <w:b/>
          <w:bCs/>
          <w:sz w:val="18"/>
          <w:szCs w:val="18"/>
        </w:rPr>
      </w:pPr>
      <w:r>
        <w:rPr>
          <w:rStyle w:val="eop"/>
          <w:rFonts w:ascii="Arial" w:hAnsi="Arial" w:cs="Arial"/>
          <w:b/>
          <w:bCs/>
          <w:sz w:val="72"/>
          <w:szCs w:val="72"/>
        </w:rPr>
        <w:t> </w:t>
      </w:r>
    </w:p>
    <w:p w14:paraId="4F421BD1" w14:textId="77777777" w:rsidR="0060707C" w:rsidRDefault="0060707C" w:rsidP="0060707C">
      <w:pPr>
        <w:pStyle w:val="paragraph"/>
        <w:spacing w:before="0" w:beforeAutospacing="0" w:after="0" w:afterAutospacing="0"/>
        <w:textAlignment w:val="baseline"/>
        <w:rPr>
          <w:rStyle w:val="eop"/>
          <w:rFonts w:ascii="Arial" w:hAnsi="Arial" w:cs="Arial"/>
          <w:b/>
          <w:bCs/>
          <w:sz w:val="72"/>
          <w:szCs w:val="72"/>
        </w:rPr>
      </w:pPr>
      <w:r>
        <w:rPr>
          <w:rStyle w:val="eop"/>
          <w:rFonts w:ascii="Arial" w:hAnsi="Arial" w:cs="Arial"/>
          <w:b/>
          <w:bCs/>
          <w:sz w:val="72"/>
          <w:szCs w:val="72"/>
        </w:rPr>
        <w:t> </w:t>
      </w:r>
    </w:p>
    <w:p w14:paraId="63A05111" w14:textId="77777777" w:rsidR="0060707C" w:rsidRDefault="0060707C" w:rsidP="0060707C">
      <w:pPr>
        <w:pStyle w:val="paragraph"/>
        <w:spacing w:before="0" w:beforeAutospacing="0" w:after="0" w:afterAutospacing="0"/>
        <w:textAlignment w:val="baseline"/>
        <w:rPr>
          <w:rStyle w:val="eop"/>
          <w:rFonts w:ascii="Arial" w:hAnsi="Arial" w:cs="Arial"/>
          <w:b/>
          <w:bCs/>
          <w:sz w:val="72"/>
          <w:szCs w:val="72"/>
        </w:rPr>
      </w:pPr>
    </w:p>
    <w:p w14:paraId="3EE01652" w14:textId="77777777" w:rsidR="0060707C" w:rsidRDefault="0060707C" w:rsidP="0060707C">
      <w:pPr>
        <w:pStyle w:val="paragraph"/>
        <w:spacing w:before="0" w:beforeAutospacing="0" w:after="0" w:afterAutospacing="0"/>
        <w:textAlignment w:val="baseline"/>
        <w:rPr>
          <w:rStyle w:val="eop"/>
          <w:rFonts w:ascii="Arial" w:hAnsi="Arial" w:cs="Arial"/>
          <w:b/>
          <w:bCs/>
          <w:sz w:val="72"/>
          <w:szCs w:val="72"/>
        </w:rPr>
      </w:pPr>
    </w:p>
    <w:p w14:paraId="6609D645" w14:textId="77777777" w:rsidR="0060707C" w:rsidRDefault="0060707C" w:rsidP="0060707C">
      <w:pPr>
        <w:pStyle w:val="paragraph"/>
        <w:spacing w:before="0" w:beforeAutospacing="0" w:after="0" w:afterAutospacing="0"/>
        <w:textAlignment w:val="baseline"/>
        <w:rPr>
          <w:rFonts w:ascii="Segoe UI" w:hAnsi="Segoe UI" w:cs="Segoe UI"/>
          <w:b/>
          <w:bCs/>
          <w:sz w:val="18"/>
          <w:szCs w:val="18"/>
        </w:rPr>
      </w:pPr>
    </w:p>
    <w:p w14:paraId="3631EE41" w14:textId="77777777" w:rsidR="0060707C" w:rsidRDefault="0060707C" w:rsidP="0060707C">
      <w:pPr>
        <w:pStyle w:val="paragraph"/>
        <w:spacing w:before="0" w:beforeAutospacing="0" w:after="0" w:afterAutospacing="0"/>
        <w:textAlignment w:val="baseline"/>
        <w:rPr>
          <w:rStyle w:val="eop"/>
          <w:rFonts w:ascii="Arial" w:hAnsi="Arial" w:cs="Arial"/>
          <w:b/>
          <w:bCs/>
          <w:sz w:val="72"/>
          <w:szCs w:val="72"/>
        </w:rPr>
      </w:pPr>
      <w:r>
        <w:rPr>
          <w:rStyle w:val="eop"/>
          <w:rFonts w:ascii="Arial" w:hAnsi="Arial" w:cs="Arial"/>
          <w:b/>
          <w:bCs/>
          <w:sz w:val="72"/>
          <w:szCs w:val="72"/>
        </w:rPr>
        <w:t> </w:t>
      </w:r>
    </w:p>
    <w:p w14:paraId="4982BDFC" w14:textId="77777777" w:rsidR="0060707C" w:rsidRDefault="0060707C" w:rsidP="0060707C">
      <w:pPr>
        <w:pStyle w:val="paragraph"/>
        <w:spacing w:before="0" w:beforeAutospacing="0" w:after="0" w:afterAutospacing="0"/>
        <w:textAlignment w:val="baseline"/>
        <w:rPr>
          <w:rStyle w:val="eop"/>
          <w:rFonts w:ascii="Arial" w:hAnsi="Arial" w:cs="Arial"/>
          <w:b/>
          <w:bCs/>
          <w:sz w:val="72"/>
          <w:szCs w:val="72"/>
        </w:rPr>
      </w:pPr>
    </w:p>
    <w:p w14:paraId="3E80A6B5" w14:textId="77777777" w:rsidR="0060707C" w:rsidRDefault="0060707C" w:rsidP="0060707C">
      <w:pPr>
        <w:pStyle w:val="paragraph"/>
        <w:spacing w:before="0" w:beforeAutospacing="0" w:after="0" w:afterAutospacing="0"/>
        <w:textAlignment w:val="baseline"/>
        <w:rPr>
          <w:rFonts w:ascii="Segoe UI" w:hAnsi="Segoe UI" w:cs="Segoe UI"/>
          <w:b/>
          <w:bCs/>
          <w:sz w:val="18"/>
          <w:szCs w:val="18"/>
        </w:rPr>
      </w:pPr>
    </w:p>
    <w:p w14:paraId="348DF879" w14:textId="4D1C1F42" w:rsidR="0060707C" w:rsidRPr="0060707C" w:rsidRDefault="0060707C" w:rsidP="0060707C">
      <w:pPr>
        <w:pStyle w:val="paragraph"/>
        <w:spacing w:before="0" w:beforeAutospacing="0" w:after="0" w:afterAutospacing="0"/>
        <w:jc w:val="center"/>
        <w:textAlignment w:val="baseline"/>
        <w:rPr>
          <w:rFonts w:ascii="Segoe UI" w:hAnsi="Segoe UI" w:cs="Segoe UI"/>
          <w:b/>
          <w:bCs/>
          <w:sz w:val="15"/>
          <w:szCs w:val="15"/>
        </w:rPr>
      </w:pPr>
      <w:r w:rsidRPr="0060707C">
        <w:rPr>
          <w:rStyle w:val="normaltextrun"/>
          <w:rFonts w:ascii="Arial" w:hAnsi="Arial" w:cs="Arial"/>
          <w:b/>
          <w:bCs/>
          <w:sz w:val="52"/>
          <w:szCs w:val="52"/>
          <w:lang w:val="en-US"/>
        </w:rPr>
        <w:t>Fraud Policy</w:t>
      </w:r>
      <w:r w:rsidRPr="0060707C">
        <w:rPr>
          <w:rStyle w:val="eop"/>
          <w:rFonts w:ascii="Arial" w:hAnsi="Arial" w:cs="Arial"/>
          <w:b/>
          <w:bCs/>
          <w:sz w:val="52"/>
          <w:szCs w:val="52"/>
        </w:rPr>
        <w:t> </w:t>
      </w:r>
    </w:p>
    <w:p w14:paraId="45821106" w14:textId="77777777" w:rsidR="0060707C" w:rsidRDefault="0060707C" w:rsidP="0060707C">
      <w:pPr>
        <w:pStyle w:val="paragraph"/>
        <w:spacing w:before="0" w:beforeAutospacing="0" w:after="0" w:afterAutospacing="0"/>
        <w:jc w:val="center"/>
        <w:textAlignment w:val="baseline"/>
        <w:rPr>
          <w:rFonts w:ascii="Segoe UI" w:hAnsi="Segoe UI" w:cs="Segoe UI"/>
          <w:b/>
          <w:bCs/>
          <w:sz w:val="18"/>
          <w:szCs w:val="18"/>
        </w:rPr>
      </w:pPr>
      <w:r>
        <w:rPr>
          <w:rStyle w:val="eop"/>
          <w:rFonts w:ascii="Arial" w:hAnsi="Arial" w:cs="Arial"/>
          <w:b/>
          <w:bCs/>
          <w:sz w:val="44"/>
          <w:szCs w:val="44"/>
        </w:rPr>
        <w:t> </w:t>
      </w:r>
    </w:p>
    <w:p w14:paraId="29D3EF91" w14:textId="77777777" w:rsidR="0060707C" w:rsidRDefault="0060707C" w:rsidP="0060707C">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 </w:t>
      </w:r>
    </w:p>
    <w:p w14:paraId="566A4B68" w14:textId="77777777" w:rsidR="0060707C" w:rsidRDefault="0060707C" w:rsidP="0060707C">
      <w:pPr>
        <w:pStyle w:val="paragraph"/>
        <w:spacing w:before="0" w:beforeAutospacing="0" w:after="0" w:afterAutospacing="0"/>
        <w:textAlignment w:val="baseline"/>
        <w:rPr>
          <w:rFonts w:ascii="Segoe UI" w:hAnsi="Segoe UI" w:cs="Segoe UI"/>
          <w:sz w:val="18"/>
          <w:szCs w:val="18"/>
        </w:rPr>
      </w:pPr>
    </w:p>
    <w:p w14:paraId="429A6617" w14:textId="77777777" w:rsidR="0060707C" w:rsidRDefault="0060707C" w:rsidP="0060707C">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384B6715" w14:textId="77777777" w:rsidR="0060707C" w:rsidRDefault="0060707C" w:rsidP="0060707C">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3FBE6B98" w14:textId="77777777" w:rsidR="0060707C" w:rsidRPr="0060707C" w:rsidRDefault="0060707C" w:rsidP="0060707C">
      <w:pPr>
        <w:pStyle w:val="paragraph"/>
        <w:spacing w:before="0" w:beforeAutospacing="0" w:after="0" w:afterAutospacing="0"/>
        <w:textAlignment w:val="baseline"/>
        <w:rPr>
          <w:rFonts w:ascii="Segoe UI" w:hAnsi="Segoe UI" w:cs="Segoe UI"/>
          <w:sz w:val="15"/>
          <w:szCs w:val="15"/>
        </w:rPr>
      </w:pPr>
      <w:r>
        <w:rPr>
          <w:rStyle w:val="eop"/>
          <w:rFonts w:ascii="Calibri" w:hAnsi="Calibri" w:cs="Calibri"/>
          <w:sz w:val="22"/>
          <w:szCs w:val="22"/>
        </w:rPr>
        <w:t> </w:t>
      </w:r>
    </w:p>
    <w:p w14:paraId="07326D54" w14:textId="0666B629" w:rsidR="0060707C" w:rsidRPr="0060707C" w:rsidRDefault="0060707C" w:rsidP="0060707C">
      <w:pPr>
        <w:pStyle w:val="paragraph"/>
        <w:spacing w:before="0" w:beforeAutospacing="0" w:after="0" w:afterAutospacing="0"/>
        <w:ind w:left="-720" w:firstLine="1425"/>
        <w:textAlignment w:val="baseline"/>
        <w:rPr>
          <w:rFonts w:ascii="Segoe UI" w:hAnsi="Segoe UI" w:cs="Segoe UI"/>
          <w:sz w:val="20"/>
          <w:szCs w:val="20"/>
        </w:rPr>
      </w:pPr>
      <w:r w:rsidRPr="0060707C">
        <w:rPr>
          <w:rStyle w:val="normaltextrun"/>
          <w:rFonts w:ascii="Calibri" w:hAnsi="Calibri" w:cs="Calibri"/>
          <w:color w:val="000000"/>
          <w:sz w:val="32"/>
          <w:szCs w:val="32"/>
        </w:rPr>
        <w:t xml:space="preserve">Date </w:t>
      </w:r>
      <w:r w:rsidR="00B335B8">
        <w:rPr>
          <w:rStyle w:val="normaltextrun"/>
          <w:rFonts w:ascii="Calibri" w:hAnsi="Calibri" w:cs="Calibri"/>
          <w:color w:val="000000"/>
          <w:sz w:val="32"/>
          <w:szCs w:val="32"/>
        </w:rPr>
        <w:t>reviewed</w:t>
      </w:r>
      <w:r w:rsidRPr="0060707C">
        <w:rPr>
          <w:rStyle w:val="normaltextrun"/>
          <w:rFonts w:ascii="Calibri" w:hAnsi="Calibri" w:cs="Calibri"/>
          <w:color w:val="000000"/>
          <w:sz w:val="32"/>
          <w:szCs w:val="32"/>
        </w:rPr>
        <w:t xml:space="preserve">: </w:t>
      </w:r>
      <w:r w:rsidR="00EB1D94">
        <w:rPr>
          <w:rStyle w:val="normaltextrun"/>
          <w:rFonts w:ascii="Calibri" w:hAnsi="Calibri" w:cs="Calibri"/>
          <w:color w:val="000000"/>
          <w:sz w:val="32"/>
          <w:szCs w:val="32"/>
        </w:rPr>
        <w:t>November 2025</w:t>
      </w:r>
    </w:p>
    <w:p w14:paraId="3498F174" w14:textId="77777777" w:rsidR="0060707C" w:rsidRPr="0060707C" w:rsidRDefault="0060707C" w:rsidP="0060707C">
      <w:pPr>
        <w:pStyle w:val="paragraph"/>
        <w:spacing w:before="0" w:beforeAutospacing="0" w:after="0" w:afterAutospacing="0"/>
        <w:ind w:left="-720"/>
        <w:textAlignment w:val="baseline"/>
        <w:rPr>
          <w:rFonts w:ascii="Segoe UI" w:hAnsi="Segoe UI" w:cs="Segoe UI"/>
          <w:sz w:val="20"/>
          <w:szCs w:val="20"/>
        </w:rPr>
      </w:pPr>
      <w:r w:rsidRPr="0060707C">
        <w:rPr>
          <w:rStyle w:val="eop"/>
          <w:rFonts w:ascii="Calibri" w:hAnsi="Calibri" w:cs="Calibri"/>
          <w:color w:val="000000"/>
          <w:sz w:val="32"/>
          <w:szCs w:val="32"/>
        </w:rPr>
        <w:t> </w:t>
      </w:r>
    </w:p>
    <w:p w14:paraId="6A73C2FC" w14:textId="14D4BE6E" w:rsidR="0060707C" w:rsidRPr="0060707C" w:rsidRDefault="0060707C" w:rsidP="0060707C">
      <w:pPr>
        <w:pStyle w:val="paragraph"/>
        <w:spacing w:before="0" w:beforeAutospacing="0" w:after="0" w:afterAutospacing="0"/>
        <w:ind w:left="-720" w:firstLine="1425"/>
        <w:textAlignment w:val="baseline"/>
        <w:rPr>
          <w:rFonts w:ascii="Segoe UI" w:hAnsi="Segoe UI" w:cs="Segoe UI"/>
          <w:sz w:val="20"/>
          <w:szCs w:val="20"/>
        </w:rPr>
      </w:pPr>
      <w:r w:rsidRPr="0060707C">
        <w:rPr>
          <w:rStyle w:val="normaltextrun"/>
          <w:rFonts w:ascii="Calibri" w:hAnsi="Calibri" w:cs="Calibri"/>
          <w:color w:val="000000"/>
          <w:sz w:val="32"/>
          <w:szCs w:val="32"/>
        </w:rPr>
        <w:t>Date of next review:</w:t>
      </w:r>
      <w:r w:rsidR="00B335B8">
        <w:rPr>
          <w:rStyle w:val="normaltextrun"/>
          <w:rFonts w:ascii="Calibri" w:hAnsi="Calibri" w:cs="Calibri"/>
          <w:color w:val="000000"/>
          <w:sz w:val="32"/>
          <w:szCs w:val="32"/>
        </w:rPr>
        <w:t xml:space="preserve"> </w:t>
      </w:r>
      <w:r w:rsidR="00EB1D94">
        <w:rPr>
          <w:rStyle w:val="normaltextrun"/>
          <w:rFonts w:ascii="Calibri" w:hAnsi="Calibri" w:cs="Calibri"/>
          <w:color w:val="000000"/>
          <w:sz w:val="32"/>
          <w:szCs w:val="32"/>
        </w:rPr>
        <w:t>November</w:t>
      </w:r>
      <w:r w:rsidR="00044875">
        <w:rPr>
          <w:rStyle w:val="normaltextrun"/>
          <w:rFonts w:ascii="Calibri" w:hAnsi="Calibri" w:cs="Calibri"/>
          <w:color w:val="000000"/>
          <w:sz w:val="32"/>
          <w:szCs w:val="32"/>
        </w:rPr>
        <w:t xml:space="preserve"> 202</w:t>
      </w:r>
      <w:r w:rsidR="00EB1D94">
        <w:rPr>
          <w:rStyle w:val="eop"/>
          <w:rFonts w:ascii="Calibri" w:hAnsi="Calibri" w:cs="Calibri"/>
          <w:color w:val="000000"/>
          <w:sz w:val="32"/>
          <w:szCs w:val="32"/>
        </w:rPr>
        <w:t>8</w:t>
      </w:r>
    </w:p>
    <w:p w14:paraId="6DF0B08F" w14:textId="77E032C6" w:rsidR="0007377E" w:rsidRDefault="0007377E" w:rsidP="00E71542">
      <w:pPr>
        <w:pStyle w:val="Heading1"/>
        <w:jc w:val="both"/>
        <w:rPr>
          <w:color w:val="auto"/>
        </w:rPr>
      </w:pPr>
    </w:p>
    <w:p w14:paraId="421F9BAF" w14:textId="77777777" w:rsidR="0060707C" w:rsidRDefault="0060707C" w:rsidP="0060707C"/>
    <w:p w14:paraId="2991577E" w14:textId="77777777" w:rsidR="0060707C" w:rsidRDefault="0060707C" w:rsidP="0060707C"/>
    <w:p w14:paraId="5CD4954F" w14:textId="77777777" w:rsidR="0060707C" w:rsidRDefault="0060707C" w:rsidP="0060707C"/>
    <w:p w14:paraId="432D3911" w14:textId="77777777" w:rsidR="00BC7E01" w:rsidRPr="00C66D1F" w:rsidRDefault="00BC7E01" w:rsidP="00E71542">
      <w:pPr>
        <w:jc w:val="both"/>
      </w:pPr>
    </w:p>
    <w:p w14:paraId="200D6C62" w14:textId="747CAC73" w:rsidR="0033104A" w:rsidRPr="0060707C" w:rsidRDefault="0033104A" w:rsidP="00E71542">
      <w:pPr>
        <w:pStyle w:val="Heading2"/>
        <w:jc w:val="both"/>
        <w:rPr>
          <w:rFonts w:ascii="Arial" w:hAnsi="Arial" w:cs="Arial"/>
          <w:b/>
          <w:bCs/>
          <w:color w:val="auto"/>
          <w:sz w:val="24"/>
          <w:szCs w:val="24"/>
        </w:rPr>
      </w:pPr>
      <w:r w:rsidRPr="0060707C">
        <w:rPr>
          <w:rFonts w:ascii="Arial" w:hAnsi="Arial" w:cs="Arial"/>
          <w:b/>
          <w:bCs/>
          <w:color w:val="auto"/>
          <w:sz w:val="24"/>
          <w:szCs w:val="24"/>
        </w:rPr>
        <w:lastRenderedPageBreak/>
        <w:t xml:space="preserve">Policy Statement </w:t>
      </w:r>
    </w:p>
    <w:p w14:paraId="3E03AC6A" w14:textId="287F4728" w:rsidR="005510B5" w:rsidRPr="00C66D1F" w:rsidRDefault="005510B5" w:rsidP="00E71542">
      <w:pPr>
        <w:spacing w:after="0" w:line="240" w:lineRule="auto"/>
        <w:jc w:val="both"/>
        <w:rPr>
          <w:rFonts w:ascii="Arial" w:hAnsi="Arial" w:cs="Arial"/>
          <w:b/>
          <w:sz w:val="24"/>
          <w:szCs w:val="24"/>
          <w:u w:val="single"/>
        </w:rPr>
      </w:pPr>
    </w:p>
    <w:p w14:paraId="35D98CE5" w14:textId="1306ACC6" w:rsidR="00203586" w:rsidRPr="00C66D1F" w:rsidRDefault="00203586" w:rsidP="00E71542">
      <w:pPr>
        <w:spacing w:after="0" w:line="240" w:lineRule="auto"/>
        <w:jc w:val="both"/>
        <w:rPr>
          <w:rFonts w:ascii="Arial" w:hAnsi="Arial" w:cs="Arial"/>
          <w:b/>
          <w:sz w:val="24"/>
          <w:szCs w:val="24"/>
          <w:u w:val="single"/>
        </w:rPr>
      </w:pPr>
      <w:r w:rsidRPr="00C66D1F">
        <w:rPr>
          <w:rFonts w:ascii="Arial" w:hAnsi="Arial" w:cs="Arial"/>
          <w:sz w:val="24"/>
          <w:szCs w:val="24"/>
        </w:rPr>
        <w:t>All schools must have a robust system of controls to safeguard themselves against fraud</w:t>
      </w:r>
      <w:r w:rsidR="000529D4" w:rsidRPr="00C66D1F">
        <w:rPr>
          <w:rFonts w:ascii="Arial" w:hAnsi="Arial" w:cs="Arial"/>
          <w:sz w:val="24"/>
          <w:szCs w:val="24"/>
        </w:rPr>
        <w:t>, bribery</w:t>
      </w:r>
      <w:r w:rsidRPr="00C66D1F">
        <w:rPr>
          <w:rFonts w:ascii="Arial" w:hAnsi="Arial" w:cs="Arial"/>
          <w:sz w:val="24"/>
          <w:szCs w:val="24"/>
        </w:rPr>
        <w:t xml:space="preserve"> or improper use of public money and assets.</w:t>
      </w:r>
    </w:p>
    <w:p w14:paraId="219072B5" w14:textId="77777777" w:rsidR="0060707C" w:rsidRDefault="0060707C" w:rsidP="00E71542">
      <w:pPr>
        <w:spacing w:after="0" w:line="240" w:lineRule="auto"/>
        <w:jc w:val="both"/>
        <w:rPr>
          <w:rFonts w:ascii="Arial" w:hAnsi="Arial" w:cs="Arial"/>
          <w:b/>
          <w:sz w:val="24"/>
          <w:szCs w:val="24"/>
          <w:u w:val="single"/>
        </w:rPr>
      </w:pPr>
    </w:p>
    <w:p w14:paraId="2DFA3CEB" w14:textId="2B095F0E" w:rsidR="00CF07EF" w:rsidRPr="00C66D1F" w:rsidRDefault="0060707C" w:rsidP="00E71542">
      <w:pPr>
        <w:spacing w:after="0" w:line="240" w:lineRule="auto"/>
        <w:jc w:val="both"/>
        <w:rPr>
          <w:rFonts w:ascii="Arial" w:hAnsi="Arial" w:cs="Arial"/>
          <w:sz w:val="24"/>
          <w:szCs w:val="24"/>
        </w:rPr>
      </w:pPr>
      <w:r>
        <w:rPr>
          <w:rFonts w:ascii="Arial" w:hAnsi="Arial" w:cs="Arial"/>
          <w:sz w:val="24"/>
          <w:szCs w:val="24"/>
        </w:rPr>
        <w:t>Weald CPS</w:t>
      </w:r>
      <w:r w:rsidR="006579C0" w:rsidRPr="00C66D1F">
        <w:rPr>
          <w:rFonts w:ascii="Arial" w:hAnsi="Arial" w:cs="Arial"/>
          <w:sz w:val="24"/>
          <w:szCs w:val="24"/>
        </w:rPr>
        <w:t xml:space="preserve"> is</w:t>
      </w:r>
      <w:r w:rsidR="00CF07EF" w:rsidRPr="00C66D1F">
        <w:rPr>
          <w:rFonts w:ascii="Arial" w:hAnsi="Arial" w:cs="Arial"/>
          <w:sz w:val="24"/>
          <w:szCs w:val="24"/>
        </w:rPr>
        <w:t xml:space="preserve"> </w:t>
      </w:r>
      <w:r w:rsidR="0033104A" w:rsidRPr="00C66D1F">
        <w:rPr>
          <w:rFonts w:ascii="Arial" w:hAnsi="Arial" w:cs="Arial"/>
          <w:sz w:val="24"/>
          <w:szCs w:val="24"/>
        </w:rPr>
        <w:t xml:space="preserve">committed to </w:t>
      </w:r>
      <w:r w:rsidR="00CF07EF" w:rsidRPr="00C66D1F">
        <w:rPr>
          <w:rFonts w:ascii="Arial" w:hAnsi="Arial" w:cs="Arial"/>
          <w:sz w:val="24"/>
          <w:szCs w:val="24"/>
        </w:rPr>
        <w:t>the prevention of fraud</w:t>
      </w:r>
      <w:r w:rsidR="000529D4" w:rsidRPr="00C66D1F">
        <w:rPr>
          <w:rFonts w:ascii="Arial" w:hAnsi="Arial" w:cs="Arial"/>
          <w:sz w:val="24"/>
          <w:szCs w:val="24"/>
        </w:rPr>
        <w:t>, bribery and corruption</w:t>
      </w:r>
      <w:r w:rsidR="00CF07EF" w:rsidRPr="00C66D1F">
        <w:rPr>
          <w:rFonts w:ascii="Arial" w:hAnsi="Arial" w:cs="Arial"/>
          <w:sz w:val="24"/>
          <w:szCs w:val="24"/>
        </w:rPr>
        <w:t xml:space="preserve"> and</w:t>
      </w:r>
      <w:r w:rsidR="00BB13FB" w:rsidRPr="00C66D1F">
        <w:rPr>
          <w:rFonts w:ascii="Arial" w:hAnsi="Arial" w:cs="Arial"/>
          <w:sz w:val="24"/>
          <w:szCs w:val="24"/>
        </w:rPr>
        <w:t xml:space="preserve"> the </w:t>
      </w:r>
      <w:r w:rsidR="006579C0" w:rsidRPr="00C66D1F">
        <w:rPr>
          <w:rFonts w:ascii="Arial" w:hAnsi="Arial" w:cs="Arial"/>
          <w:sz w:val="24"/>
          <w:szCs w:val="24"/>
        </w:rPr>
        <w:t>promotion of an anti</w:t>
      </w:r>
      <w:r w:rsidR="005234BC" w:rsidRPr="00C66D1F">
        <w:rPr>
          <w:rFonts w:ascii="Arial" w:hAnsi="Arial" w:cs="Arial"/>
          <w:sz w:val="24"/>
          <w:szCs w:val="24"/>
        </w:rPr>
        <w:t>-</w:t>
      </w:r>
      <w:r w:rsidR="006579C0" w:rsidRPr="00C66D1F">
        <w:rPr>
          <w:rFonts w:ascii="Arial" w:hAnsi="Arial" w:cs="Arial"/>
          <w:sz w:val="24"/>
          <w:szCs w:val="24"/>
        </w:rPr>
        <w:t>fraud</w:t>
      </w:r>
      <w:r w:rsidR="000529D4" w:rsidRPr="00C66D1F">
        <w:rPr>
          <w:rFonts w:ascii="Arial" w:hAnsi="Arial" w:cs="Arial"/>
          <w:sz w:val="24"/>
          <w:szCs w:val="24"/>
        </w:rPr>
        <w:t>, bribery and corruption</w:t>
      </w:r>
      <w:r w:rsidR="006579C0" w:rsidRPr="00C66D1F">
        <w:rPr>
          <w:rFonts w:ascii="Arial" w:hAnsi="Arial" w:cs="Arial"/>
          <w:sz w:val="24"/>
          <w:szCs w:val="24"/>
        </w:rPr>
        <w:t xml:space="preserve"> culture.</w:t>
      </w:r>
    </w:p>
    <w:p w14:paraId="73FFD81D" w14:textId="77777777" w:rsidR="00CF07EF" w:rsidRPr="00C66D1F" w:rsidRDefault="00CF07EF" w:rsidP="00E71542">
      <w:pPr>
        <w:spacing w:after="0" w:line="240" w:lineRule="auto"/>
        <w:jc w:val="both"/>
        <w:rPr>
          <w:rFonts w:ascii="Arial" w:hAnsi="Arial" w:cs="Arial"/>
          <w:sz w:val="24"/>
          <w:szCs w:val="24"/>
        </w:rPr>
      </w:pPr>
    </w:p>
    <w:p w14:paraId="3912BB15" w14:textId="160083F1" w:rsidR="00CF07EF" w:rsidRPr="00C66D1F" w:rsidRDefault="0060707C" w:rsidP="00E71542">
      <w:pPr>
        <w:spacing w:after="0" w:line="240" w:lineRule="auto"/>
        <w:jc w:val="both"/>
        <w:rPr>
          <w:rFonts w:ascii="Arial" w:hAnsi="Arial" w:cs="Arial"/>
          <w:sz w:val="24"/>
          <w:szCs w:val="24"/>
        </w:rPr>
      </w:pPr>
      <w:r>
        <w:rPr>
          <w:rFonts w:ascii="Arial" w:hAnsi="Arial" w:cs="Arial"/>
          <w:sz w:val="24"/>
          <w:szCs w:val="24"/>
        </w:rPr>
        <w:t>Weald CPS</w:t>
      </w:r>
      <w:r w:rsidR="00CF07EF" w:rsidRPr="00C66D1F">
        <w:rPr>
          <w:rFonts w:ascii="Arial" w:hAnsi="Arial" w:cs="Arial"/>
          <w:sz w:val="24"/>
          <w:szCs w:val="24"/>
        </w:rPr>
        <w:t xml:space="preserve"> </w:t>
      </w:r>
      <w:r w:rsidR="00203586" w:rsidRPr="00C66D1F">
        <w:rPr>
          <w:rFonts w:ascii="Arial" w:hAnsi="Arial" w:cs="Arial"/>
          <w:sz w:val="24"/>
          <w:szCs w:val="24"/>
        </w:rPr>
        <w:t>takes a risk-based approach</w:t>
      </w:r>
      <w:r w:rsidR="00CF07EF" w:rsidRPr="00C66D1F">
        <w:rPr>
          <w:rFonts w:ascii="Arial" w:hAnsi="Arial" w:cs="Arial"/>
          <w:sz w:val="24"/>
          <w:szCs w:val="24"/>
        </w:rPr>
        <w:t xml:space="preserve"> to fraud</w:t>
      </w:r>
      <w:r w:rsidR="000529D4" w:rsidRPr="00C66D1F">
        <w:rPr>
          <w:rFonts w:ascii="Arial" w:hAnsi="Arial" w:cs="Arial"/>
          <w:sz w:val="24"/>
          <w:szCs w:val="24"/>
        </w:rPr>
        <w:t>, bribery and corruption</w:t>
      </w:r>
      <w:r w:rsidR="00CF07EF" w:rsidRPr="00C66D1F">
        <w:rPr>
          <w:rFonts w:ascii="Arial" w:hAnsi="Arial" w:cs="Arial"/>
          <w:sz w:val="24"/>
          <w:szCs w:val="24"/>
        </w:rPr>
        <w:t xml:space="preserve"> and requires </w:t>
      </w:r>
      <w:r w:rsidR="006579C0" w:rsidRPr="00C66D1F">
        <w:rPr>
          <w:rFonts w:ascii="Arial" w:hAnsi="Arial" w:cs="Arial"/>
          <w:sz w:val="24"/>
          <w:szCs w:val="24"/>
        </w:rPr>
        <w:t xml:space="preserve">all </w:t>
      </w:r>
      <w:r w:rsidR="00CF07EF" w:rsidRPr="00C66D1F">
        <w:rPr>
          <w:rFonts w:ascii="Arial" w:hAnsi="Arial" w:cs="Arial"/>
          <w:sz w:val="24"/>
          <w:szCs w:val="24"/>
        </w:rPr>
        <w:t xml:space="preserve">staff, governors and volunteers to </w:t>
      </w:r>
      <w:proofErr w:type="gramStart"/>
      <w:r w:rsidR="00CF07EF" w:rsidRPr="00C66D1F">
        <w:rPr>
          <w:rFonts w:ascii="Arial" w:hAnsi="Arial" w:cs="Arial"/>
          <w:sz w:val="24"/>
          <w:szCs w:val="24"/>
        </w:rPr>
        <w:t>act honestly and with integrity at all times</w:t>
      </w:r>
      <w:proofErr w:type="gramEnd"/>
      <w:r w:rsidR="00CF07EF" w:rsidRPr="00C66D1F">
        <w:rPr>
          <w:rFonts w:ascii="Arial" w:hAnsi="Arial" w:cs="Arial"/>
          <w:sz w:val="24"/>
          <w:szCs w:val="24"/>
        </w:rPr>
        <w:t>, and to report all suspicions of fraud</w:t>
      </w:r>
      <w:r w:rsidR="00203586" w:rsidRPr="00C66D1F">
        <w:rPr>
          <w:rFonts w:ascii="Arial" w:hAnsi="Arial" w:cs="Arial"/>
          <w:sz w:val="24"/>
          <w:szCs w:val="24"/>
        </w:rPr>
        <w:t xml:space="preserve"> or financial wrongdoing</w:t>
      </w:r>
      <w:r w:rsidR="00CF07EF" w:rsidRPr="00C66D1F">
        <w:rPr>
          <w:rFonts w:ascii="Arial" w:hAnsi="Arial" w:cs="Arial"/>
          <w:sz w:val="24"/>
          <w:szCs w:val="24"/>
        </w:rPr>
        <w:t xml:space="preserve">. </w:t>
      </w:r>
    </w:p>
    <w:p w14:paraId="1E9FF9DC" w14:textId="77777777" w:rsidR="00CF07EF" w:rsidRPr="00C66D1F" w:rsidRDefault="00CF07EF" w:rsidP="00E71542">
      <w:pPr>
        <w:spacing w:after="0" w:line="240" w:lineRule="auto"/>
        <w:jc w:val="both"/>
        <w:rPr>
          <w:rFonts w:ascii="Arial" w:hAnsi="Arial" w:cs="Arial"/>
          <w:sz w:val="24"/>
          <w:szCs w:val="24"/>
        </w:rPr>
      </w:pPr>
    </w:p>
    <w:p w14:paraId="7A412F9B" w14:textId="1E33FB04" w:rsidR="00CF07EF" w:rsidRPr="00C66D1F" w:rsidRDefault="0060707C" w:rsidP="00E71542">
      <w:pPr>
        <w:spacing w:after="0" w:line="240" w:lineRule="auto"/>
        <w:jc w:val="both"/>
        <w:rPr>
          <w:rFonts w:ascii="Arial" w:hAnsi="Arial" w:cs="Arial"/>
          <w:sz w:val="24"/>
          <w:szCs w:val="24"/>
        </w:rPr>
      </w:pPr>
      <w:r>
        <w:rPr>
          <w:rFonts w:ascii="Arial" w:hAnsi="Arial" w:cs="Arial"/>
          <w:sz w:val="24"/>
          <w:szCs w:val="24"/>
        </w:rPr>
        <w:t>Weald CPS</w:t>
      </w:r>
      <w:r w:rsidR="00CF07EF" w:rsidRPr="00C66D1F">
        <w:rPr>
          <w:rFonts w:ascii="Arial" w:hAnsi="Arial" w:cs="Arial"/>
          <w:sz w:val="24"/>
          <w:szCs w:val="24"/>
        </w:rPr>
        <w:t xml:space="preserve"> will investigate all instances of </w:t>
      </w:r>
      <w:r w:rsidR="009F4751" w:rsidRPr="00C66D1F">
        <w:rPr>
          <w:rFonts w:ascii="Arial" w:hAnsi="Arial" w:cs="Arial"/>
          <w:sz w:val="24"/>
          <w:szCs w:val="24"/>
        </w:rPr>
        <w:t xml:space="preserve">actual, attempted or </w:t>
      </w:r>
      <w:r w:rsidR="00CF07EF" w:rsidRPr="00C66D1F">
        <w:rPr>
          <w:rFonts w:ascii="Arial" w:hAnsi="Arial" w:cs="Arial"/>
          <w:sz w:val="24"/>
          <w:szCs w:val="24"/>
        </w:rPr>
        <w:t>suspected fraud</w:t>
      </w:r>
      <w:r w:rsidR="000529D4" w:rsidRPr="00C66D1F">
        <w:rPr>
          <w:rFonts w:ascii="Arial" w:hAnsi="Arial" w:cs="Arial"/>
          <w:sz w:val="24"/>
          <w:szCs w:val="24"/>
        </w:rPr>
        <w:t>, bribery and corruption</w:t>
      </w:r>
      <w:r w:rsidR="00CF07EF" w:rsidRPr="00C66D1F">
        <w:rPr>
          <w:rFonts w:ascii="Arial" w:hAnsi="Arial" w:cs="Arial"/>
          <w:sz w:val="24"/>
          <w:szCs w:val="24"/>
        </w:rPr>
        <w:t xml:space="preserve"> and will seek to recover </w:t>
      </w:r>
      <w:r w:rsidR="00182F56" w:rsidRPr="00C66D1F">
        <w:rPr>
          <w:rFonts w:ascii="Arial" w:hAnsi="Arial" w:cs="Arial"/>
          <w:sz w:val="24"/>
          <w:szCs w:val="24"/>
        </w:rPr>
        <w:t>any losses and pursue appropriate sanctions against the p</w:t>
      </w:r>
      <w:r w:rsidR="00CF07EF" w:rsidRPr="00C66D1F">
        <w:rPr>
          <w:rFonts w:ascii="Arial" w:hAnsi="Arial" w:cs="Arial"/>
          <w:sz w:val="24"/>
          <w:szCs w:val="24"/>
        </w:rPr>
        <w:t>erpetrators</w:t>
      </w:r>
      <w:r w:rsidR="00182F56" w:rsidRPr="00C66D1F">
        <w:rPr>
          <w:rFonts w:ascii="Arial" w:hAnsi="Arial" w:cs="Arial"/>
          <w:sz w:val="24"/>
          <w:szCs w:val="24"/>
        </w:rPr>
        <w:t>. This may include criminal prosecution, disciplinary</w:t>
      </w:r>
      <w:r w:rsidR="00CF07EF" w:rsidRPr="00C66D1F">
        <w:rPr>
          <w:rFonts w:ascii="Arial" w:hAnsi="Arial" w:cs="Arial"/>
          <w:sz w:val="24"/>
          <w:szCs w:val="24"/>
        </w:rPr>
        <w:t xml:space="preserve"> </w:t>
      </w:r>
      <w:r w:rsidR="00182F56" w:rsidRPr="00C66D1F">
        <w:rPr>
          <w:rFonts w:ascii="Arial" w:hAnsi="Arial" w:cs="Arial"/>
          <w:sz w:val="24"/>
          <w:szCs w:val="24"/>
        </w:rPr>
        <w:t xml:space="preserve">action, legal proceedings and professional sanctions. </w:t>
      </w:r>
    </w:p>
    <w:p w14:paraId="31CC4079" w14:textId="77777777" w:rsidR="00552FC2" w:rsidRPr="00C66D1F" w:rsidRDefault="00552FC2" w:rsidP="00E71542">
      <w:pPr>
        <w:spacing w:after="0" w:line="240" w:lineRule="auto"/>
        <w:jc w:val="both"/>
        <w:rPr>
          <w:rFonts w:ascii="Arial" w:hAnsi="Arial" w:cs="Arial"/>
          <w:sz w:val="24"/>
          <w:szCs w:val="24"/>
          <w:u w:val="single"/>
        </w:rPr>
      </w:pPr>
    </w:p>
    <w:p w14:paraId="03D242D8" w14:textId="77777777" w:rsidR="00364ECF" w:rsidRPr="00C66D1F" w:rsidRDefault="00364ECF" w:rsidP="00E71542">
      <w:pPr>
        <w:pStyle w:val="ListParagraph"/>
        <w:spacing w:after="0" w:line="240" w:lineRule="auto"/>
        <w:ind w:left="0"/>
        <w:jc w:val="both"/>
        <w:rPr>
          <w:rFonts w:ascii="Arial" w:hAnsi="Arial" w:cs="Arial"/>
          <w:sz w:val="24"/>
          <w:szCs w:val="24"/>
        </w:rPr>
      </w:pPr>
      <w:r w:rsidRPr="00C66D1F">
        <w:rPr>
          <w:rFonts w:ascii="Arial" w:hAnsi="Arial" w:cs="Arial"/>
          <w:sz w:val="24"/>
          <w:szCs w:val="24"/>
        </w:rPr>
        <w:t xml:space="preserve">This policy applies to all staff (full time, part time, temporary and casual), </w:t>
      </w:r>
      <w:r w:rsidR="008C388B" w:rsidRPr="00C66D1F">
        <w:rPr>
          <w:rFonts w:ascii="Arial" w:hAnsi="Arial" w:cs="Arial"/>
          <w:sz w:val="24"/>
          <w:szCs w:val="24"/>
        </w:rPr>
        <w:t>consultants, volunteers and the</w:t>
      </w:r>
      <w:r w:rsidRPr="00C66D1F">
        <w:rPr>
          <w:rFonts w:ascii="Arial" w:hAnsi="Arial" w:cs="Arial"/>
          <w:sz w:val="24"/>
          <w:szCs w:val="24"/>
        </w:rPr>
        <w:t xml:space="preserve"> school</w:t>
      </w:r>
      <w:r w:rsidR="008C388B" w:rsidRPr="00C66D1F">
        <w:rPr>
          <w:rFonts w:ascii="Arial" w:hAnsi="Arial" w:cs="Arial"/>
          <w:sz w:val="24"/>
          <w:szCs w:val="24"/>
        </w:rPr>
        <w:t>’s</w:t>
      </w:r>
      <w:r w:rsidRPr="00C66D1F">
        <w:rPr>
          <w:rFonts w:ascii="Arial" w:hAnsi="Arial" w:cs="Arial"/>
          <w:sz w:val="24"/>
          <w:szCs w:val="24"/>
        </w:rPr>
        <w:t xml:space="preserve"> </w:t>
      </w:r>
      <w:r w:rsidR="007C132E" w:rsidRPr="00C66D1F">
        <w:rPr>
          <w:rFonts w:ascii="Arial" w:hAnsi="Arial" w:cs="Arial"/>
          <w:sz w:val="24"/>
          <w:szCs w:val="24"/>
        </w:rPr>
        <w:t>Governing Body.</w:t>
      </w:r>
      <w:r w:rsidR="008C388B" w:rsidRPr="00C66D1F">
        <w:rPr>
          <w:rFonts w:ascii="Arial" w:hAnsi="Arial" w:cs="Arial"/>
          <w:sz w:val="24"/>
          <w:szCs w:val="24"/>
        </w:rPr>
        <w:t xml:space="preserve"> </w:t>
      </w:r>
      <w:r w:rsidRPr="00C66D1F">
        <w:rPr>
          <w:rFonts w:ascii="Arial" w:hAnsi="Arial" w:cs="Arial"/>
          <w:sz w:val="24"/>
          <w:szCs w:val="24"/>
        </w:rPr>
        <w:t xml:space="preserve"> </w:t>
      </w:r>
    </w:p>
    <w:p w14:paraId="345B06A0" w14:textId="77777777" w:rsidR="005510B5" w:rsidRPr="00C66D1F" w:rsidRDefault="005510B5" w:rsidP="00E71542">
      <w:pPr>
        <w:pStyle w:val="ListParagraph"/>
        <w:spacing w:after="0" w:line="240" w:lineRule="auto"/>
        <w:ind w:left="0"/>
        <w:jc w:val="both"/>
        <w:rPr>
          <w:rFonts w:ascii="Arial" w:hAnsi="Arial" w:cs="Arial"/>
          <w:sz w:val="24"/>
          <w:szCs w:val="24"/>
        </w:rPr>
      </w:pPr>
    </w:p>
    <w:p w14:paraId="2A44552D" w14:textId="77777777" w:rsidR="0060707C" w:rsidRDefault="0060707C" w:rsidP="00E71542">
      <w:pPr>
        <w:pStyle w:val="Heading2"/>
        <w:jc w:val="both"/>
        <w:rPr>
          <w:rFonts w:ascii="Arial" w:hAnsi="Arial" w:cs="Arial"/>
          <w:b/>
          <w:bCs/>
          <w:color w:val="auto"/>
          <w:sz w:val="24"/>
          <w:szCs w:val="24"/>
        </w:rPr>
      </w:pPr>
    </w:p>
    <w:p w14:paraId="2319FDC5" w14:textId="21F40A85" w:rsidR="006579C0" w:rsidRPr="0060707C" w:rsidRDefault="00C14F57" w:rsidP="00E71542">
      <w:pPr>
        <w:pStyle w:val="Heading2"/>
        <w:jc w:val="both"/>
        <w:rPr>
          <w:rFonts w:ascii="Arial" w:hAnsi="Arial" w:cs="Arial"/>
          <w:b/>
          <w:bCs/>
          <w:color w:val="auto"/>
          <w:sz w:val="24"/>
          <w:szCs w:val="24"/>
        </w:rPr>
      </w:pPr>
      <w:r w:rsidRPr="0060707C">
        <w:rPr>
          <w:rFonts w:ascii="Arial" w:hAnsi="Arial" w:cs="Arial"/>
          <w:b/>
          <w:bCs/>
          <w:color w:val="auto"/>
          <w:sz w:val="24"/>
          <w:szCs w:val="24"/>
        </w:rPr>
        <w:t xml:space="preserve">Definition of </w:t>
      </w:r>
      <w:r w:rsidR="00DE4613" w:rsidRPr="0060707C">
        <w:rPr>
          <w:rFonts w:ascii="Arial" w:hAnsi="Arial" w:cs="Arial"/>
          <w:b/>
          <w:bCs/>
          <w:color w:val="auto"/>
          <w:sz w:val="24"/>
          <w:szCs w:val="24"/>
        </w:rPr>
        <w:t>Fraud</w:t>
      </w:r>
      <w:r w:rsidR="006579C0" w:rsidRPr="0060707C">
        <w:rPr>
          <w:rFonts w:ascii="Arial" w:hAnsi="Arial" w:cs="Arial"/>
          <w:b/>
          <w:bCs/>
          <w:color w:val="auto"/>
          <w:sz w:val="24"/>
          <w:szCs w:val="24"/>
        </w:rPr>
        <w:t xml:space="preserve"> </w:t>
      </w:r>
    </w:p>
    <w:p w14:paraId="372939A5" w14:textId="77777777" w:rsidR="006579C0" w:rsidRPr="00C66D1F" w:rsidRDefault="006579C0" w:rsidP="00E71542">
      <w:pPr>
        <w:spacing w:after="0" w:line="240" w:lineRule="auto"/>
        <w:jc w:val="both"/>
        <w:rPr>
          <w:rFonts w:ascii="Arial" w:hAnsi="Arial" w:cs="Arial"/>
          <w:sz w:val="24"/>
          <w:szCs w:val="24"/>
        </w:rPr>
      </w:pPr>
    </w:p>
    <w:p w14:paraId="73D4C717" w14:textId="68B4817F" w:rsidR="00203586" w:rsidRPr="00C66D1F" w:rsidRDefault="00750E16" w:rsidP="00E71542">
      <w:pPr>
        <w:spacing w:after="0" w:line="240" w:lineRule="auto"/>
        <w:jc w:val="both"/>
        <w:rPr>
          <w:rFonts w:ascii="Arial" w:hAnsi="Arial" w:cs="Arial"/>
          <w:sz w:val="24"/>
          <w:szCs w:val="24"/>
        </w:rPr>
      </w:pPr>
      <w:r w:rsidRPr="00C66D1F">
        <w:rPr>
          <w:rFonts w:ascii="Arial" w:hAnsi="Arial" w:cs="Arial"/>
          <w:sz w:val="24"/>
          <w:szCs w:val="24"/>
          <w:shd w:val="clear" w:color="auto" w:fill="FFFFFF"/>
        </w:rPr>
        <w:t xml:space="preserve">Fraud is deception carried out </w:t>
      </w:r>
      <w:proofErr w:type="gramStart"/>
      <w:r w:rsidRPr="00C66D1F">
        <w:rPr>
          <w:rFonts w:ascii="Arial" w:hAnsi="Arial" w:cs="Arial"/>
          <w:sz w:val="24"/>
          <w:szCs w:val="24"/>
          <w:shd w:val="clear" w:color="auto" w:fill="FFFFFF"/>
        </w:rPr>
        <w:t>in order to</w:t>
      </w:r>
      <w:proofErr w:type="gramEnd"/>
      <w:r w:rsidRPr="00C66D1F">
        <w:rPr>
          <w:rFonts w:ascii="Arial" w:hAnsi="Arial" w:cs="Arial"/>
          <w:sz w:val="24"/>
          <w:szCs w:val="24"/>
          <w:shd w:val="clear" w:color="auto" w:fill="FFFFFF"/>
        </w:rPr>
        <w:t xml:space="preserve"> gain an unfair advantage or to disadvantage another. It may involve the misuse of funds or other resources, or the supply of false information.</w:t>
      </w:r>
    </w:p>
    <w:p w14:paraId="6A767C1F" w14:textId="77777777" w:rsidR="00750E16" w:rsidRPr="00C66D1F" w:rsidRDefault="00750E16" w:rsidP="00E71542">
      <w:pPr>
        <w:spacing w:after="0" w:line="240" w:lineRule="auto"/>
        <w:jc w:val="both"/>
        <w:rPr>
          <w:rFonts w:ascii="Arial" w:hAnsi="Arial" w:cs="Arial"/>
          <w:sz w:val="24"/>
          <w:szCs w:val="24"/>
        </w:rPr>
      </w:pPr>
    </w:p>
    <w:p w14:paraId="439548EE" w14:textId="52999F06" w:rsidR="00774838" w:rsidRPr="00C66D1F" w:rsidRDefault="00774838" w:rsidP="00E71542">
      <w:pPr>
        <w:spacing w:after="0" w:line="240" w:lineRule="auto"/>
        <w:jc w:val="both"/>
        <w:rPr>
          <w:rFonts w:ascii="Arial" w:hAnsi="Arial" w:cs="Arial"/>
          <w:sz w:val="24"/>
          <w:szCs w:val="24"/>
        </w:rPr>
      </w:pPr>
      <w:r w:rsidRPr="00C66D1F">
        <w:rPr>
          <w:rFonts w:ascii="Arial" w:hAnsi="Arial" w:cs="Arial"/>
          <w:sz w:val="24"/>
          <w:szCs w:val="24"/>
        </w:rPr>
        <w:t>Examples might include:</w:t>
      </w:r>
    </w:p>
    <w:p w14:paraId="511BB212" w14:textId="77777777" w:rsidR="00774838" w:rsidRPr="00C66D1F" w:rsidRDefault="00774838" w:rsidP="00E71542">
      <w:pPr>
        <w:spacing w:after="0" w:line="240" w:lineRule="auto"/>
        <w:jc w:val="both"/>
        <w:rPr>
          <w:rFonts w:ascii="Arial" w:hAnsi="Arial" w:cs="Arial"/>
          <w:sz w:val="24"/>
          <w:szCs w:val="24"/>
        </w:rPr>
      </w:pPr>
    </w:p>
    <w:p w14:paraId="2E8B2DB0" w14:textId="27AD3EF4" w:rsidR="00774838" w:rsidRPr="00C66D1F" w:rsidRDefault="00032025" w:rsidP="00E71542">
      <w:pPr>
        <w:pStyle w:val="ListParagraph"/>
        <w:numPr>
          <w:ilvl w:val="0"/>
          <w:numId w:val="10"/>
        </w:numPr>
        <w:spacing w:after="120" w:line="240" w:lineRule="auto"/>
        <w:ind w:left="714" w:hanging="357"/>
        <w:contextualSpacing w:val="0"/>
        <w:jc w:val="both"/>
        <w:rPr>
          <w:rFonts w:ascii="Arial" w:hAnsi="Arial" w:cs="Arial"/>
          <w:sz w:val="24"/>
          <w:szCs w:val="24"/>
        </w:rPr>
      </w:pPr>
      <w:r w:rsidRPr="00C66D1F">
        <w:rPr>
          <w:rFonts w:ascii="Arial" w:hAnsi="Arial" w:cs="Arial"/>
          <w:sz w:val="24"/>
          <w:szCs w:val="24"/>
        </w:rPr>
        <w:t xml:space="preserve">Creating </w:t>
      </w:r>
      <w:r w:rsidR="00774838" w:rsidRPr="00C66D1F">
        <w:rPr>
          <w:rFonts w:ascii="Arial" w:hAnsi="Arial" w:cs="Arial"/>
          <w:sz w:val="24"/>
          <w:szCs w:val="24"/>
        </w:rPr>
        <w:t xml:space="preserve">fake invoices for goods and services </w:t>
      </w:r>
      <w:r w:rsidRPr="00C66D1F">
        <w:rPr>
          <w:rFonts w:ascii="Arial" w:hAnsi="Arial" w:cs="Arial"/>
          <w:sz w:val="24"/>
          <w:szCs w:val="24"/>
        </w:rPr>
        <w:t>and paying the money into a personal account</w:t>
      </w:r>
    </w:p>
    <w:p w14:paraId="78D6B0E9" w14:textId="40BF48D8" w:rsidR="00032025" w:rsidRPr="00C66D1F" w:rsidRDefault="006F1C73" w:rsidP="00E71542">
      <w:pPr>
        <w:pStyle w:val="ListParagraph"/>
        <w:numPr>
          <w:ilvl w:val="0"/>
          <w:numId w:val="10"/>
        </w:numPr>
        <w:spacing w:after="120" w:line="240" w:lineRule="auto"/>
        <w:ind w:left="714" w:hanging="357"/>
        <w:contextualSpacing w:val="0"/>
        <w:jc w:val="both"/>
        <w:rPr>
          <w:rFonts w:ascii="Arial" w:hAnsi="Arial" w:cs="Arial"/>
          <w:sz w:val="24"/>
          <w:szCs w:val="24"/>
        </w:rPr>
      </w:pPr>
      <w:r w:rsidRPr="00C66D1F">
        <w:rPr>
          <w:rFonts w:ascii="Arial" w:hAnsi="Arial" w:cs="Arial"/>
          <w:sz w:val="24"/>
          <w:szCs w:val="24"/>
        </w:rPr>
        <w:t>U</w:t>
      </w:r>
      <w:r w:rsidR="00774838" w:rsidRPr="00C66D1F">
        <w:rPr>
          <w:rFonts w:ascii="Arial" w:hAnsi="Arial" w:cs="Arial"/>
          <w:sz w:val="24"/>
          <w:szCs w:val="24"/>
        </w:rPr>
        <w:t xml:space="preserve">se </w:t>
      </w:r>
      <w:r w:rsidR="0045537F" w:rsidRPr="00C66D1F">
        <w:rPr>
          <w:rFonts w:ascii="Arial" w:hAnsi="Arial" w:cs="Arial"/>
          <w:sz w:val="24"/>
          <w:szCs w:val="24"/>
        </w:rPr>
        <w:t xml:space="preserve">of </w:t>
      </w:r>
      <w:r w:rsidR="00774838" w:rsidRPr="00C66D1F">
        <w:rPr>
          <w:rFonts w:ascii="Arial" w:hAnsi="Arial" w:cs="Arial"/>
          <w:sz w:val="24"/>
          <w:szCs w:val="24"/>
        </w:rPr>
        <w:t>the school’s purchase card to make personal purchases.</w:t>
      </w:r>
    </w:p>
    <w:p w14:paraId="60BFBBF9" w14:textId="11D5DE64" w:rsidR="00774838" w:rsidRPr="00C66D1F" w:rsidRDefault="006F1C73" w:rsidP="00E71542">
      <w:pPr>
        <w:pStyle w:val="ListParagraph"/>
        <w:numPr>
          <w:ilvl w:val="0"/>
          <w:numId w:val="10"/>
        </w:numPr>
        <w:spacing w:after="120" w:line="240" w:lineRule="auto"/>
        <w:ind w:left="714" w:hanging="357"/>
        <w:contextualSpacing w:val="0"/>
        <w:jc w:val="both"/>
        <w:rPr>
          <w:rFonts w:ascii="Arial" w:hAnsi="Arial" w:cs="Arial"/>
          <w:sz w:val="24"/>
          <w:szCs w:val="24"/>
        </w:rPr>
      </w:pPr>
      <w:r w:rsidRPr="00C66D1F">
        <w:rPr>
          <w:rFonts w:ascii="Arial" w:hAnsi="Arial" w:cs="Arial"/>
          <w:sz w:val="24"/>
          <w:szCs w:val="24"/>
        </w:rPr>
        <w:t>S</w:t>
      </w:r>
      <w:r w:rsidR="00622AE8" w:rsidRPr="00C66D1F">
        <w:rPr>
          <w:rFonts w:ascii="Arial" w:hAnsi="Arial" w:cs="Arial"/>
          <w:sz w:val="24"/>
          <w:szCs w:val="24"/>
        </w:rPr>
        <w:t>ubmitting false claims for</w:t>
      </w:r>
      <w:r w:rsidR="00E44934" w:rsidRPr="00C66D1F">
        <w:rPr>
          <w:rFonts w:ascii="Arial" w:hAnsi="Arial" w:cs="Arial"/>
          <w:sz w:val="24"/>
          <w:szCs w:val="24"/>
        </w:rPr>
        <w:t xml:space="preserve"> sickness or </w:t>
      </w:r>
      <w:r w:rsidR="00774838" w:rsidRPr="00C66D1F">
        <w:rPr>
          <w:rFonts w:ascii="Arial" w:hAnsi="Arial" w:cs="Arial"/>
          <w:sz w:val="24"/>
          <w:szCs w:val="24"/>
        </w:rPr>
        <w:t xml:space="preserve">expenses. </w:t>
      </w:r>
    </w:p>
    <w:p w14:paraId="54C1623E" w14:textId="4B6D1ACB" w:rsidR="00203586" w:rsidRPr="00C66D1F" w:rsidRDefault="00203586" w:rsidP="00E71542">
      <w:pPr>
        <w:pStyle w:val="ListParagraph"/>
        <w:numPr>
          <w:ilvl w:val="0"/>
          <w:numId w:val="10"/>
        </w:numPr>
        <w:spacing w:after="120" w:line="240" w:lineRule="auto"/>
        <w:ind w:left="714" w:hanging="357"/>
        <w:contextualSpacing w:val="0"/>
        <w:jc w:val="both"/>
        <w:rPr>
          <w:rFonts w:ascii="Arial" w:hAnsi="Arial" w:cs="Arial"/>
          <w:sz w:val="24"/>
          <w:szCs w:val="24"/>
        </w:rPr>
      </w:pPr>
      <w:r w:rsidRPr="00C66D1F">
        <w:rPr>
          <w:rFonts w:ascii="Arial" w:hAnsi="Arial" w:cs="Arial"/>
          <w:sz w:val="24"/>
          <w:szCs w:val="24"/>
        </w:rPr>
        <w:t xml:space="preserve">Using school equipment and resources </w:t>
      </w:r>
      <w:proofErr w:type="gramStart"/>
      <w:r w:rsidRPr="00C66D1F">
        <w:rPr>
          <w:rFonts w:ascii="Arial" w:hAnsi="Arial" w:cs="Arial"/>
          <w:sz w:val="24"/>
          <w:szCs w:val="24"/>
        </w:rPr>
        <w:t>in order to</w:t>
      </w:r>
      <w:proofErr w:type="gramEnd"/>
      <w:r w:rsidRPr="00C66D1F">
        <w:rPr>
          <w:rFonts w:ascii="Arial" w:hAnsi="Arial" w:cs="Arial"/>
          <w:sz w:val="24"/>
          <w:szCs w:val="24"/>
        </w:rPr>
        <w:t xml:space="preserve"> run a personal business</w:t>
      </w:r>
    </w:p>
    <w:p w14:paraId="369B2416" w14:textId="77777777" w:rsidR="0033104A" w:rsidRPr="00C66D1F" w:rsidRDefault="0033104A" w:rsidP="00E71542">
      <w:pPr>
        <w:spacing w:after="0" w:line="240" w:lineRule="auto"/>
        <w:jc w:val="both"/>
        <w:rPr>
          <w:rFonts w:ascii="Arial" w:hAnsi="Arial" w:cs="Arial"/>
          <w:sz w:val="24"/>
          <w:szCs w:val="24"/>
          <w:u w:val="single"/>
        </w:rPr>
      </w:pPr>
    </w:p>
    <w:p w14:paraId="78C437A8" w14:textId="77777777" w:rsidR="00E44934" w:rsidRPr="00C66D1F" w:rsidRDefault="00E44934" w:rsidP="00E71542">
      <w:pPr>
        <w:spacing w:after="0" w:line="240" w:lineRule="auto"/>
        <w:jc w:val="both"/>
        <w:rPr>
          <w:rFonts w:ascii="Arial" w:hAnsi="Arial" w:cs="Arial"/>
          <w:sz w:val="24"/>
          <w:szCs w:val="24"/>
        </w:rPr>
      </w:pPr>
      <w:r w:rsidRPr="00C66D1F">
        <w:rPr>
          <w:rFonts w:ascii="Arial" w:hAnsi="Arial" w:cs="Arial"/>
          <w:sz w:val="24"/>
          <w:szCs w:val="24"/>
        </w:rPr>
        <w:t xml:space="preserve">Individuals caught committing fraud can be prosecuted under the </w:t>
      </w:r>
      <w:hyperlink r:id="rId12" w:history="1">
        <w:r w:rsidRPr="00C66D1F">
          <w:rPr>
            <w:rStyle w:val="Hyperlink"/>
            <w:rFonts w:ascii="Arial" w:hAnsi="Arial" w:cs="Arial"/>
            <w:color w:val="auto"/>
            <w:sz w:val="24"/>
            <w:szCs w:val="24"/>
          </w:rPr>
          <w:t>Fraud Act 2006</w:t>
        </w:r>
      </w:hyperlink>
      <w:r w:rsidRPr="00C66D1F">
        <w:rPr>
          <w:rFonts w:ascii="Arial" w:hAnsi="Arial" w:cs="Arial"/>
          <w:sz w:val="24"/>
          <w:szCs w:val="24"/>
        </w:rPr>
        <w:t xml:space="preserve"> if they make a false representation, fail to disclose information or abuse their position.  </w:t>
      </w:r>
    </w:p>
    <w:p w14:paraId="1A9815CE" w14:textId="77777777" w:rsidR="00E44934" w:rsidRPr="00C66D1F" w:rsidRDefault="00E44934" w:rsidP="00E71542">
      <w:pPr>
        <w:spacing w:after="0" w:line="240" w:lineRule="auto"/>
        <w:jc w:val="both"/>
        <w:rPr>
          <w:rFonts w:ascii="Arial" w:hAnsi="Arial" w:cs="Arial"/>
          <w:sz w:val="24"/>
          <w:szCs w:val="24"/>
          <w:u w:val="single"/>
        </w:rPr>
      </w:pPr>
    </w:p>
    <w:p w14:paraId="5789375B" w14:textId="13DFBBF7" w:rsidR="006F1C73" w:rsidRPr="00C66D1F" w:rsidRDefault="006F1C73" w:rsidP="00E71542">
      <w:pPr>
        <w:spacing w:after="0" w:line="240" w:lineRule="auto"/>
        <w:jc w:val="both"/>
        <w:rPr>
          <w:rFonts w:ascii="Arial" w:hAnsi="Arial" w:cs="Arial"/>
          <w:sz w:val="24"/>
          <w:szCs w:val="24"/>
        </w:rPr>
      </w:pPr>
      <w:r w:rsidRPr="00C66D1F">
        <w:rPr>
          <w:rFonts w:ascii="Arial" w:hAnsi="Arial" w:cs="Arial"/>
          <w:sz w:val="24"/>
          <w:szCs w:val="24"/>
        </w:rPr>
        <w:t xml:space="preserve">  </w:t>
      </w:r>
    </w:p>
    <w:p w14:paraId="29DB7B80" w14:textId="77777777" w:rsidR="0060707C" w:rsidRDefault="0060707C" w:rsidP="00E71542">
      <w:pPr>
        <w:pStyle w:val="Heading2"/>
        <w:jc w:val="both"/>
        <w:rPr>
          <w:rFonts w:ascii="Arial" w:hAnsi="Arial" w:cs="Arial"/>
          <w:b/>
          <w:bCs/>
          <w:color w:val="auto"/>
          <w:sz w:val="24"/>
          <w:szCs w:val="24"/>
          <w:shd w:val="clear" w:color="auto" w:fill="FFFFFF"/>
        </w:rPr>
      </w:pPr>
    </w:p>
    <w:p w14:paraId="5E3B4DE3" w14:textId="77777777" w:rsidR="0060707C" w:rsidRDefault="0060707C" w:rsidP="00E71542">
      <w:pPr>
        <w:pStyle w:val="Heading2"/>
        <w:jc w:val="both"/>
        <w:rPr>
          <w:rFonts w:ascii="Arial" w:hAnsi="Arial" w:cs="Arial"/>
          <w:b/>
          <w:bCs/>
          <w:color w:val="auto"/>
          <w:sz w:val="24"/>
          <w:szCs w:val="24"/>
          <w:shd w:val="clear" w:color="auto" w:fill="FFFFFF"/>
        </w:rPr>
      </w:pPr>
    </w:p>
    <w:p w14:paraId="7F402FA4" w14:textId="641D971E" w:rsidR="000529D4" w:rsidRPr="0060707C" w:rsidRDefault="000529D4" w:rsidP="00E71542">
      <w:pPr>
        <w:pStyle w:val="Heading2"/>
        <w:jc w:val="both"/>
        <w:rPr>
          <w:rFonts w:ascii="Arial" w:hAnsi="Arial" w:cs="Arial"/>
          <w:b/>
          <w:bCs/>
          <w:color w:val="auto"/>
          <w:sz w:val="24"/>
          <w:szCs w:val="24"/>
          <w:shd w:val="clear" w:color="auto" w:fill="FFFFFF"/>
        </w:rPr>
      </w:pPr>
      <w:r w:rsidRPr="0060707C">
        <w:rPr>
          <w:rFonts w:ascii="Arial" w:hAnsi="Arial" w:cs="Arial"/>
          <w:b/>
          <w:bCs/>
          <w:color w:val="auto"/>
          <w:sz w:val="24"/>
          <w:szCs w:val="24"/>
          <w:shd w:val="clear" w:color="auto" w:fill="FFFFFF"/>
        </w:rPr>
        <w:t>Definition of Bribery and Corruption</w:t>
      </w:r>
    </w:p>
    <w:p w14:paraId="681A1FA5" w14:textId="77777777" w:rsidR="000529D4" w:rsidRPr="00C66D1F" w:rsidRDefault="000529D4" w:rsidP="00E71542">
      <w:pPr>
        <w:spacing w:after="0" w:line="240" w:lineRule="auto"/>
        <w:jc w:val="both"/>
        <w:rPr>
          <w:rFonts w:ascii="Arial" w:hAnsi="Arial" w:cs="Arial"/>
          <w:sz w:val="24"/>
          <w:szCs w:val="24"/>
          <w:shd w:val="clear" w:color="auto" w:fill="FFFFFF"/>
        </w:rPr>
      </w:pPr>
    </w:p>
    <w:p w14:paraId="7E2AF7B5" w14:textId="6507CC04" w:rsidR="000529D4" w:rsidRPr="00C66D1F" w:rsidRDefault="0060707C" w:rsidP="00E71542">
      <w:pPr>
        <w:spacing w:after="0" w:line="240" w:lineRule="auto"/>
        <w:jc w:val="both"/>
        <w:rPr>
          <w:rFonts w:ascii="Arial" w:hAnsi="Arial" w:cs="Arial"/>
          <w:sz w:val="24"/>
          <w:szCs w:val="24"/>
          <w:shd w:val="clear" w:color="auto" w:fill="FFFFFF"/>
        </w:rPr>
      </w:pPr>
      <w:r>
        <w:rPr>
          <w:rFonts w:ascii="Arial" w:hAnsi="Arial" w:cs="Arial"/>
          <w:sz w:val="24"/>
          <w:szCs w:val="24"/>
          <w:shd w:val="clear" w:color="auto" w:fill="FFFFFF"/>
        </w:rPr>
        <w:lastRenderedPageBreak/>
        <w:t>Weald CPS</w:t>
      </w:r>
      <w:r w:rsidR="000529D4" w:rsidRPr="00C66D1F">
        <w:rPr>
          <w:rFonts w:ascii="Arial" w:hAnsi="Arial" w:cs="Arial"/>
          <w:sz w:val="24"/>
          <w:szCs w:val="24"/>
          <w:shd w:val="clear" w:color="auto" w:fill="FFFFFF"/>
        </w:rPr>
        <w:t xml:space="preserve"> defines corruption as the abuse of entrusted power for private gain; involving the offering, giving or soliciting of an inducement or reward which may influence a person to perform a function or activity improperly. This may involve:</w:t>
      </w:r>
    </w:p>
    <w:p w14:paraId="7C4533E4" w14:textId="77777777" w:rsidR="000529D4" w:rsidRPr="00C66D1F" w:rsidRDefault="000529D4" w:rsidP="00E71542">
      <w:pPr>
        <w:spacing w:after="0" w:line="240" w:lineRule="auto"/>
        <w:jc w:val="both"/>
        <w:rPr>
          <w:rFonts w:ascii="Arial" w:hAnsi="Arial" w:cs="Arial"/>
          <w:sz w:val="24"/>
          <w:szCs w:val="24"/>
          <w:shd w:val="clear" w:color="auto" w:fill="FFFFFF"/>
        </w:rPr>
      </w:pPr>
    </w:p>
    <w:p w14:paraId="5E3A727D" w14:textId="77777777" w:rsidR="000529D4" w:rsidRPr="00C66D1F" w:rsidRDefault="000529D4" w:rsidP="00E71542">
      <w:pPr>
        <w:pStyle w:val="ListParagraph"/>
        <w:numPr>
          <w:ilvl w:val="0"/>
          <w:numId w:val="20"/>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The offence of bribing another person;</w:t>
      </w:r>
    </w:p>
    <w:p w14:paraId="63B0A9AD" w14:textId="77777777" w:rsidR="000529D4" w:rsidRPr="00C66D1F" w:rsidRDefault="000529D4" w:rsidP="00E71542">
      <w:pPr>
        <w:pStyle w:val="ListParagraph"/>
        <w:numPr>
          <w:ilvl w:val="0"/>
          <w:numId w:val="20"/>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The offence of being bribed;</w:t>
      </w:r>
    </w:p>
    <w:p w14:paraId="4CB64104" w14:textId="77777777" w:rsidR="000529D4" w:rsidRPr="00C66D1F" w:rsidRDefault="000529D4" w:rsidP="00E71542">
      <w:pPr>
        <w:pStyle w:val="ListParagraph"/>
        <w:numPr>
          <w:ilvl w:val="0"/>
          <w:numId w:val="20"/>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Bribery of a foreign public official;</w:t>
      </w:r>
    </w:p>
    <w:p w14:paraId="7937CD7B" w14:textId="77777777" w:rsidR="000529D4" w:rsidRPr="00C66D1F" w:rsidRDefault="000529D4" w:rsidP="00E71542">
      <w:pPr>
        <w:pStyle w:val="ListParagraph"/>
        <w:numPr>
          <w:ilvl w:val="0"/>
          <w:numId w:val="20"/>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A corporate offence of failure to prevent bribery.</w:t>
      </w:r>
    </w:p>
    <w:p w14:paraId="710E4D1B" w14:textId="77777777" w:rsidR="000529D4" w:rsidRPr="00C66D1F" w:rsidRDefault="000529D4" w:rsidP="00E71542">
      <w:pPr>
        <w:spacing w:after="0" w:line="240" w:lineRule="auto"/>
        <w:jc w:val="both"/>
        <w:rPr>
          <w:rFonts w:ascii="Arial" w:hAnsi="Arial" w:cs="Arial"/>
          <w:sz w:val="24"/>
          <w:szCs w:val="24"/>
          <w:shd w:val="clear" w:color="auto" w:fill="FFFFFF"/>
        </w:rPr>
      </w:pPr>
    </w:p>
    <w:p w14:paraId="50D9AC96" w14:textId="77777777" w:rsidR="000529D4" w:rsidRPr="00C66D1F" w:rsidRDefault="000529D4" w:rsidP="00E71542">
      <w:p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Other forms of corruption include:</w:t>
      </w:r>
    </w:p>
    <w:p w14:paraId="37AD05AA" w14:textId="77777777" w:rsidR="000529D4" w:rsidRPr="00C66D1F" w:rsidRDefault="000529D4" w:rsidP="00E71542">
      <w:pPr>
        <w:spacing w:after="0" w:line="240" w:lineRule="auto"/>
        <w:jc w:val="both"/>
        <w:rPr>
          <w:rFonts w:ascii="Arial" w:hAnsi="Arial" w:cs="Arial"/>
          <w:sz w:val="24"/>
          <w:szCs w:val="24"/>
          <w:shd w:val="clear" w:color="auto" w:fill="FFFFFF"/>
        </w:rPr>
      </w:pPr>
    </w:p>
    <w:p w14:paraId="682D77FA" w14:textId="77777777" w:rsidR="000529D4" w:rsidRPr="00C66D1F" w:rsidRDefault="000529D4" w:rsidP="00E71542">
      <w:pPr>
        <w:pStyle w:val="ListParagraph"/>
        <w:numPr>
          <w:ilvl w:val="0"/>
          <w:numId w:val="21"/>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Cronyism or nepotism, where someone in public office exploits their authority to provide a job or favour to a friend, associate or family member;</w:t>
      </w:r>
    </w:p>
    <w:p w14:paraId="02180A22" w14:textId="77777777" w:rsidR="000529D4" w:rsidRPr="00C66D1F" w:rsidRDefault="000529D4" w:rsidP="00E71542">
      <w:pPr>
        <w:pStyle w:val="ListParagraph"/>
        <w:numPr>
          <w:ilvl w:val="0"/>
          <w:numId w:val="21"/>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Collusion, where a secret agreement between parties, in the public and/ or private sector conspire to commit actions aimed to deceive or commit fraud;</w:t>
      </w:r>
    </w:p>
    <w:p w14:paraId="12495922" w14:textId="77777777" w:rsidR="000529D4" w:rsidRPr="00C66D1F" w:rsidRDefault="000529D4" w:rsidP="00E71542">
      <w:pPr>
        <w:pStyle w:val="ListParagraph"/>
        <w:numPr>
          <w:ilvl w:val="0"/>
          <w:numId w:val="21"/>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Conflict of interests, where someone in a public office faces a conflict between the duties and demands of one or more positions that they hold and their private lives;</w:t>
      </w:r>
    </w:p>
    <w:p w14:paraId="6803BBDA" w14:textId="77777777" w:rsidR="000529D4" w:rsidRPr="00C66D1F" w:rsidRDefault="000529D4" w:rsidP="00E71542">
      <w:pPr>
        <w:pStyle w:val="ListParagraph"/>
        <w:numPr>
          <w:ilvl w:val="0"/>
          <w:numId w:val="21"/>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Gifts and Hospitality, the provisions of gifts, entertainment or other hospitality that could affect or perceived to affect the outcome of business transactions and are not reasonable and bona fide;</w:t>
      </w:r>
    </w:p>
    <w:p w14:paraId="12257975" w14:textId="724A7AC6" w:rsidR="00203586" w:rsidRPr="00C66D1F" w:rsidRDefault="000529D4" w:rsidP="00E71542">
      <w:pPr>
        <w:pStyle w:val="ListParagraph"/>
        <w:numPr>
          <w:ilvl w:val="0"/>
          <w:numId w:val="21"/>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Lobbying, any activity carried out by companies, associations, organisations and individuals to influence a government or institution’s policies and decisions in favour, cause or outcome.</w:t>
      </w:r>
    </w:p>
    <w:p w14:paraId="6597FDD5" w14:textId="77777777" w:rsidR="00DD5E53" w:rsidRPr="00C66D1F" w:rsidRDefault="00DD5E53" w:rsidP="00E71542">
      <w:pPr>
        <w:spacing w:after="0" w:line="240" w:lineRule="auto"/>
        <w:jc w:val="both"/>
        <w:rPr>
          <w:rFonts w:ascii="Arial" w:hAnsi="Arial" w:cs="Arial"/>
          <w:sz w:val="24"/>
          <w:szCs w:val="24"/>
          <w:shd w:val="clear" w:color="auto" w:fill="FFFFFF"/>
        </w:rPr>
      </w:pPr>
    </w:p>
    <w:p w14:paraId="5FF146C5" w14:textId="77777777" w:rsidR="00DD5E53" w:rsidRPr="00C66D1F" w:rsidRDefault="00DD5E53" w:rsidP="00E71542">
      <w:pPr>
        <w:spacing w:after="0" w:line="240" w:lineRule="auto"/>
        <w:jc w:val="both"/>
        <w:rPr>
          <w:rFonts w:ascii="Arial" w:hAnsi="Arial" w:cs="Arial"/>
          <w:b/>
          <w:sz w:val="24"/>
          <w:szCs w:val="24"/>
          <w:u w:val="single"/>
        </w:rPr>
      </w:pPr>
    </w:p>
    <w:p w14:paraId="76FA3CC7" w14:textId="7698B574" w:rsidR="008C388B" w:rsidRPr="0060707C" w:rsidRDefault="005510B5" w:rsidP="00E71542">
      <w:pPr>
        <w:pStyle w:val="Heading2"/>
        <w:jc w:val="both"/>
        <w:rPr>
          <w:rFonts w:ascii="Arial" w:hAnsi="Arial" w:cs="Arial"/>
          <w:b/>
          <w:bCs/>
          <w:color w:val="auto"/>
          <w:sz w:val="24"/>
          <w:szCs w:val="24"/>
        </w:rPr>
      </w:pPr>
      <w:r w:rsidRPr="0060707C">
        <w:rPr>
          <w:rFonts w:ascii="Arial" w:hAnsi="Arial" w:cs="Arial"/>
          <w:b/>
          <w:bCs/>
          <w:color w:val="auto"/>
          <w:sz w:val="24"/>
          <w:szCs w:val="24"/>
        </w:rPr>
        <w:t>Key R</w:t>
      </w:r>
      <w:r w:rsidR="008C388B" w:rsidRPr="0060707C">
        <w:rPr>
          <w:rFonts w:ascii="Arial" w:hAnsi="Arial" w:cs="Arial"/>
          <w:b/>
          <w:bCs/>
          <w:color w:val="auto"/>
          <w:sz w:val="24"/>
          <w:szCs w:val="24"/>
        </w:rPr>
        <w:t>esponsibilities</w:t>
      </w:r>
    </w:p>
    <w:p w14:paraId="78FAA71C" w14:textId="41078CB1" w:rsidR="008C388B" w:rsidRPr="00C66D1F" w:rsidRDefault="008C388B" w:rsidP="00E71542">
      <w:pPr>
        <w:spacing w:after="0" w:line="240" w:lineRule="auto"/>
        <w:jc w:val="both"/>
        <w:rPr>
          <w:rFonts w:ascii="Arial" w:hAnsi="Arial" w:cs="Arial"/>
          <w:sz w:val="24"/>
          <w:szCs w:val="24"/>
        </w:rPr>
      </w:pPr>
    </w:p>
    <w:p w14:paraId="34A3F836" w14:textId="77777777" w:rsidR="000529D4" w:rsidRPr="00C66D1F" w:rsidRDefault="000529D4" w:rsidP="00E71542">
      <w:pPr>
        <w:spacing w:after="0" w:line="240" w:lineRule="auto"/>
        <w:jc w:val="both"/>
        <w:rPr>
          <w:rFonts w:ascii="Arial" w:hAnsi="Arial" w:cs="Arial"/>
          <w:sz w:val="24"/>
          <w:szCs w:val="24"/>
        </w:rPr>
      </w:pPr>
      <w:r w:rsidRPr="00C66D1F">
        <w:rPr>
          <w:rFonts w:ascii="Arial" w:hAnsi="Arial" w:cs="Arial"/>
          <w:sz w:val="24"/>
          <w:szCs w:val="24"/>
        </w:rPr>
        <w:t xml:space="preserve">The Governing Body are responsible for: </w:t>
      </w:r>
    </w:p>
    <w:p w14:paraId="1175F06F" w14:textId="77777777" w:rsidR="000529D4" w:rsidRPr="00C66D1F" w:rsidRDefault="000529D4" w:rsidP="00E71542">
      <w:pPr>
        <w:spacing w:after="0" w:line="240" w:lineRule="auto"/>
        <w:jc w:val="both"/>
        <w:rPr>
          <w:rFonts w:ascii="Arial" w:hAnsi="Arial" w:cs="Arial"/>
          <w:sz w:val="24"/>
          <w:szCs w:val="24"/>
        </w:rPr>
      </w:pPr>
    </w:p>
    <w:p w14:paraId="74958A5E" w14:textId="032067B4" w:rsidR="000529D4" w:rsidRPr="00C66D1F" w:rsidRDefault="000529D4" w:rsidP="00E71542">
      <w:pPr>
        <w:pStyle w:val="ListParagraph"/>
        <w:numPr>
          <w:ilvl w:val="0"/>
          <w:numId w:val="14"/>
        </w:numPr>
        <w:autoSpaceDE w:val="0"/>
        <w:autoSpaceDN w:val="0"/>
        <w:adjustRightInd w:val="0"/>
        <w:spacing w:after="120" w:line="240" w:lineRule="auto"/>
        <w:contextualSpacing w:val="0"/>
        <w:jc w:val="both"/>
        <w:rPr>
          <w:rFonts w:ascii="Arial" w:hAnsi="Arial" w:cs="Arial"/>
          <w:sz w:val="24"/>
          <w:szCs w:val="24"/>
        </w:rPr>
      </w:pPr>
      <w:r w:rsidRPr="00C66D1F">
        <w:rPr>
          <w:rFonts w:ascii="Arial" w:hAnsi="Arial" w:cs="Arial"/>
          <w:bCs/>
          <w:sz w:val="24"/>
          <w:szCs w:val="24"/>
        </w:rPr>
        <w:t>Overseeing the financial performance of the school, including its assets, making sure the school’s money is well spent</w:t>
      </w:r>
      <w:r w:rsidRPr="00C66D1F">
        <w:rPr>
          <w:rFonts w:ascii="Arial" w:hAnsi="Arial" w:cs="Arial"/>
          <w:sz w:val="24"/>
          <w:szCs w:val="24"/>
        </w:rPr>
        <w:t xml:space="preserve"> and measures are in place to prevent losses or misuse, including arrangements for preventing and detecting fraud.</w:t>
      </w:r>
    </w:p>
    <w:p w14:paraId="0D3715FF" w14:textId="55A6B0BF" w:rsidR="000529D4" w:rsidRPr="00C66D1F" w:rsidRDefault="000529D4" w:rsidP="00E71542">
      <w:pPr>
        <w:pStyle w:val="ListParagraph"/>
        <w:numPr>
          <w:ilvl w:val="0"/>
          <w:numId w:val="14"/>
        </w:numPr>
        <w:autoSpaceDE w:val="0"/>
        <w:autoSpaceDN w:val="0"/>
        <w:adjustRightInd w:val="0"/>
        <w:spacing w:after="120" w:line="240" w:lineRule="auto"/>
        <w:contextualSpacing w:val="0"/>
        <w:jc w:val="both"/>
        <w:rPr>
          <w:rFonts w:ascii="Arial" w:hAnsi="Arial" w:cs="Arial"/>
          <w:sz w:val="24"/>
          <w:szCs w:val="24"/>
        </w:rPr>
      </w:pPr>
      <w:r w:rsidRPr="00C66D1F">
        <w:rPr>
          <w:rFonts w:ascii="Arial" w:hAnsi="Arial" w:cs="Arial"/>
          <w:sz w:val="24"/>
          <w:szCs w:val="24"/>
        </w:rPr>
        <w:t xml:space="preserve">Obtaining assurances (including independent assurance) the </w:t>
      </w:r>
      <w:r w:rsidR="00072ADE" w:rsidRPr="00C66D1F">
        <w:rPr>
          <w:rFonts w:ascii="Arial" w:hAnsi="Arial" w:cs="Arial"/>
          <w:sz w:val="24"/>
          <w:szCs w:val="24"/>
        </w:rPr>
        <w:t>schools’</w:t>
      </w:r>
      <w:r w:rsidRPr="00C66D1F">
        <w:rPr>
          <w:rFonts w:ascii="Arial" w:hAnsi="Arial" w:cs="Arial"/>
          <w:sz w:val="24"/>
          <w:szCs w:val="24"/>
        </w:rPr>
        <w:t xml:space="preserve"> policies and procedures are being adhered to</w:t>
      </w:r>
      <w:r w:rsidR="00071A56" w:rsidRPr="0063136E">
        <w:rPr>
          <w:rFonts w:ascii="Arial" w:hAnsi="Arial" w:cs="Arial"/>
          <w:sz w:val="24"/>
          <w:szCs w:val="24"/>
        </w:rPr>
        <w:t xml:space="preserve">, </w:t>
      </w:r>
      <w:proofErr w:type="gramStart"/>
      <w:r w:rsidR="00071A56" w:rsidRPr="0063136E">
        <w:rPr>
          <w:rFonts w:ascii="Arial" w:hAnsi="Arial" w:cs="Arial"/>
          <w:sz w:val="24"/>
          <w:szCs w:val="24"/>
        </w:rPr>
        <w:t xml:space="preserve">in particular </w:t>
      </w:r>
      <w:r w:rsidR="00071A56" w:rsidRPr="00C66D1F">
        <w:rPr>
          <w:rFonts w:ascii="Arial" w:hAnsi="Arial" w:cs="Arial"/>
          <w:sz w:val="24"/>
          <w:szCs w:val="24"/>
        </w:rPr>
        <w:t>around</w:t>
      </w:r>
      <w:proofErr w:type="gramEnd"/>
      <w:r w:rsidR="00071A56" w:rsidRPr="00C66D1F">
        <w:rPr>
          <w:rFonts w:ascii="Arial" w:hAnsi="Arial" w:cs="Arial"/>
          <w:sz w:val="24"/>
          <w:szCs w:val="24"/>
        </w:rPr>
        <w:t xml:space="preserve"> financial policies / procedures and cyber security</w:t>
      </w:r>
    </w:p>
    <w:p w14:paraId="29173470" w14:textId="7B059B0C" w:rsidR="00072ADE" w:rsidRPr="00C66D1F" w:rsidRDefault="00072ADE" w:rsidP="00E71542">
      <w:pPr>
        <w:pStyle w:val="ListParagraph"/>
        <w:numPr>
          <w:ilvl w:val="0"/>
          <w:numId w:val="14"/>
        </w:numPr>
        <w:autoSpaceDE w:val="0"/>
        <w:autoSpaceDN w:val="0"/>
        <w:adjustRightInd w:val="0"/>
        <w:spacing w:after="120" w:line="240" w:lineRule="auto"/>
        <w:contextualSpacing w:val="0"/>
        <w:jc w:val="both"/>
        <w:rPr>
          <w:rFonts w:ascii="Arial" w:hAnsi="Arial" w:cs="Arial"/>
          <w:sz w:val="24"/>
          <w:szCs w:val="24"/>
        </w:rPr>
      </w:pPr>
      <w:r w:rsidRPr="00C66D1F">
        <w:rPr>
          <w:rFonts w:ascii="Arial" w:hAnsi="Arial" w:cs="Arial"/>
          <w:sz w:val="24"/>
          <w:szCs w:val="24"/>
        </w:rPr>
        <w:t xml:space="preserve">Reviewing the </w:t>
      </w:r>
      <w:proofErr w:type="gramStart"/>
      <w:r w:rsidRPr="00C66D1F">
        <w:rPr>
          <w:rFonts w:ascii="Arial" w:hAnsi="Arial" w:cs="Arial"/>
          <w:sz w:val="24"/>
          <w:szCs w:val="24"/>
        </w:rPr>
        <w:t>schools</w:t>
      </w:r>
      <w:proofErr w:type="gramEnd"/>
      <w:r w:rsidRPr="00C66D1F">
        <w:rPr>
          <w:rFonts w:ascii="Arial" w:hAnsi="Arial" w:cs="Arial"/>
          <w:sz w:val="24"/>
          <w:szCs w:val="24"/>
        </w:rPr>
        <w:t xml:space="preserve"> fraud, bribery and corruption risk assessment. </w:t>
      </w:r>
    </w:p>
    <w:p w14:paraId="36AA0C3B" w14:textId="77777777" w:rsidR="000529D4" w:rsidRPr="00C66D1F" w:rsidRDefault="000529D4" w:rsidP="00E71542">
      <w:pPr>
        <w:spacing w:after="0" w:line="240" w:lineRule="auto"/>
        <w:jc w:val="both"/>
        <w:rPr>
          <w:rFonts w:ascii="Arial" w:hAnsi="Arial" w:cs="Arial"/>
          <w:sz w:val="24"/>
          <w:szCs w:val="24"/>
        </w:rPr>
      </w:pPr>
    </w:p>
    <w:p w14:paraId="42E9D116" w14:textId="77777777" w:rsidR="00110B27" w:rsidRPr="00C66D1F" w:rsidRDefault="008C388B" w:rsidP="00E71542">
      <w:pPr>
        <w:spacing w:after="0" w:line="240" w:lineRule="auto"/>
        <w:jc w:val="both"/>
        <w:rPr>
          <w:rFonts w:ascii="Arial" w:hAnsi="Arial" w:cs="Arial"/>
          <w:sz w:val="24"/>
          <w:szCs w:val="24"/>
        </w:rPr>
      </w:pPr>
      <w:r w:rsidRPr="00C66D1F">
        <w:rPr>
          <w:rFonts w:ascii="Arial" w:hAnsi="Arial" w:cs="Arial"/>
          <w:sz w:val="24"/>
          <w:szCs w:val="24"/>
        </w:rPr>
        <w:t xml:space="preserve">The </w:t>
      </w:r>
      <w:r w:rsidR="005510B5" w:rsidRPr="00C66D1F">
        <w:rPr>
          <w:rFonts w:ascii="Arial" w:hAnsi="Arial" w:cs="Arial"/>
          <w:sz w:val="24"/>
          <w:szCs w:val="24"/>
        </w:rPr>
        <w:t>Head T</w:t>
      </w:r>
      <w:r w:rsidR="00C14C5D" w:rsidRPr="00C66D1F">
        <w:rPr>
          <w:rFonts w:ascii="Arial" w:hAnsi="Arial" w:cs="Arial"/>
          <w:sz w:val="24"/>
          <w:szCs w:val="24"/>
        </w:rPr>
        <w:t>eacher</w:t>
      </w:r>
      <w:r w:rsidRPr="00C66D1F">
        <w:rPr>
          <w:rFonts w:ascii="Arial" w:hAnsi="Arial" w:cs="Arial"/>
          <w:sz w:val="24"/>
          <w:szCs w:val="24"/>
        </w:rPr>
        <w:t xml:space="preserve"> is responsible for</w:t>
      </w:r>
      <w:r w:rsidR="00110B27" w:rsidRPr="00C66D1F">
        <w:rPr>
          <w:rFonts w:ascii="Arial" w:hAnsi="Arial" w:cs="Arial"/>
          <w:sz w:val="24"/>
          <w:szCs w:val="24"/>
        </w:rPr>
        <w:t>:</w:t>
      </w:r>
    </w:p>
    <w:p w14:paraId="1F0712D5" w14:textId="77777777" w:rsidR="00264ED5" w:rsidRPr="00C66D1F" w:rsidRDefault="00264ED5" w:rsidP="00E71542">
      <w:pPr>
        <w:pStyle w:val="ListParagraph"/>
        <w:spacing w:after="0" w:line="240" w:lineRule="auto"/>
        <w:ind w:left="780"/>
        <w:jc w:val="both"/>
        <w:rPr>
          <w:rFonts w:ascii="Arial" w:hAnsi="Arial" w:cs="Arial"/>
          <w:sz w:val="24"/>
          <w:szCs w:val="24"/>
        </w:rPr>
      </w:pPr>
    </w:p>
    <w:p w14:paraId="6D6A470C" w14:textId="77777777" w:rsidR="009F4751" w:rsidRPr="00C66D1F" w:rsidRDefault="00110B27" w:rsidP="00E71542">
      <w:pPr>
        <w:pStyle w:val="ListParagraph"/>
        <w:numPr>
          <w:ilvl w:val="0"/>
          <w:numId w:val="16"/>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D</w:t>
      </w:r>
      <w:r w:rsidR="008C388B" w:rsidRPr="00C66D1F">
        <w:rPr>
          <w:rFonts w:ascii="Arial" w:hAnsi="Arial" w:cs="Arial"/>
          <w:sz w:val="24"/>
          <w:szCs w:val="24"/>
        </w:rPr>
        <w:t>eveloping, implementing and</w:t>
      </w:r>
      <w:r w:rsidRPr="00C66D1F">
        <w:rPr>
          <w:rFonts w:ascii="Arial" w:hAnsi="Arial" w:cs="Arial"/>
          <w:sz w:val="24"/>
          <w:szCs w:val="24"/>
        </w:rPr>
        <w:t xml:space="preserve"> </w:t>
      </w:r>
      <w:r w:rsidR="008C388B" w:rsidRPr="00C66D1F">
        <w:rPr>
          <w:rFonts w:ascii="Arial" w:hAnsi="Arial" w:cs="Arial"/>
          <w:sz w:val="24"/>
          <w:szCs w:val="24"/>
        </w:rPr>
        <w:t>maintaining</w:t>
      </w:r>
      <w:r w:rsidR="009F4751" w:rsidRPr="00C66D1F">
        <w:rPr>
          <w:rFonts w:ascii="Arial" w:hAnsi="Arial" w:cs="Arial"/>
          <w:sz w:val="24"/>
          <w:szCs w:val="24"/>
        </w:rPr>
        <w:t xml:space="preserve"> </w:t>
      </w:r>
      <w:r w:rsidRPr="00C66D1F">
        <w:rPr>
          <w:rFonts w:ascii="Arial" w:hAnsi="Arial" w:cs="Arial"/>
          <w:sz w:val="24"/>
          <w:szCs w:val="24"/>
        </w:rPr>
        <w:t>a</w:t>
      </w:r>
      <w:r w:rsidR="008C388B" w:rsidRPr="00C66D1F">
        <w:rPr>
          <w:rFonts w:ascii="Arial" w:hAnsi="Arial" w:cs="Arial"/>
          <w:sz w:val="24"/>
          <w:szCs w:val="24"/>
        </w:rPr>
        <w:t>dequate systems of internal</w:t>
      </w:r>
      <w:r w:rsidRPr="00C66D1F">
        <w:rPr>
          <w:rFonts w:ascii="Arial" w:hAnsi="Arial" w:cs="Arial"/>
          <w:sz w:val="24"/>
          <w:szCs w:val="24"/>
        </w:rPr>
        <w:t xml:space="preserve"> </w:t>
      </w:r>
      <w:r w:rsidR="008C388B" w:rsidRPr="00C66D1F">
        <w:rPr>
          <w:rFonts w:ascii="Arial" w:hAnsi="Arial" w:cs="Arial"/>
          <w:sz w:val="24"/>
          <w:szCs w:val="24"/>
        </w:rPr>
        <w:t>cont</w:t>
      </w:r>
      <w:r w:rsidR="009F4751" w:rsidRPr="00C66D1F">
        <w:rPr>
          <w:rFonts w:ascii="Arial" w:hAnsi="Arial" w:cs="Arial"/>
          <w:sz w:val="24"/>
          <w:szCs w:val="24"/>
        </w:rPr>
        <w:t>rol that</w:t>
      </w:r>
      <w:r w:rsidRPr="00C66D1F">
        <w:rPr>
          <w:rFonts w:ascii="Arial" w:hAnsi="Arial" w:cs="Arial"/>
          <w:sz w:val="24"/>
          <w:szCs w:val="24"/>
        </w:rPr>
        <w:t xml:space="preserve"> prevent and detect fraud.</w:t>
      </w:r>
      <w:r w:rsidR="009F4751" w:rsidRPr="00C66D1F">
        <w:rPr>
          <w:rFonts w:ascii="Arial" w:hAnsi="Arial" w:cs="Arial"/>
          <w:sz w:val="24"/>
          <w:szCs w:val="24"/>
        </w:rPr>
        <w:t xml:space="preserve"> </w:t>
      </w:r>
    </w:p>
    <w:p w14:paraId="2134971D" w14:textId="77777777" w:rsidR="00110B27" w:rsidRPr="00C66D1F" w:rsidRDefault="009F4751" w:rsidP="00E71542">
      <w:pPr>
        <w:pStyle w:val="ListParagraph"/>
        <w:numPr>
          <w:ilvl w:val="0"/>
          <w:numId w:val="16"/>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 xml:space="preserve">Testing the system of internal control and seeking independent assurance when appropriate. </w:t>
      </w:r>
    </w:p>
    <w:p w14:paraId="799601D5" w14:textId="73C5C29B" w:rsidR="00AC4C14" w:rsidRPr="00C66D1F" w:rsidRDefault="00110B27"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lastRenderedPageBreak/>
        <w:t>Regularly reviewing the school’s</w:t>
      </w:r>
      <w:r w:rsidR="008C388B" w:rsidRPr="00C66D1F">
        <w:rPr>
          <w:rFonts w:ascii="Arial" w:hAnsi="Arial" w:cs="Arial"/>
          <w:sz w:val="24"/>
          <w:szCs w:val="24"/>
        </w:rPr>
        <w:t xml:space="preserve"> anti-fraud</w:t>
      </w:r>
      <w:r w:rsidR="00072ADE" w:rsidRPr="00C66D1F">
        <w:rPr>
          <w:rFonts w:ascii="Arial" w:hAnsi="Arial" w:cs="Arial"/>
          <w:sz w:val="24"/>
          <w:szCs w:val="24"/>
        </w:rPr>
        <w:t xml:space="preserve">, bribery and corruption </w:t>
      </w:r>
      <w:r w:rsidR="008C388B" w:rsidRPr="00C66D1F">
        <w:rPr>
          <w:rFonts w:ascii="Arial" w:hAnsi="Arial" w:cs="Arial"/>
          <w:sz w:val="24"/>
          <w:szCs w:val="24"/>
        </w:rPr>
        <w:t>policy and compliance</w:t>
      </w:r>
      <w:r w:rsidR="005510B5" w:rsidRPr="00C66D1F">
        <w:rPr>
          <w:rFonts w:ascii="Arial" w:hAnsi="Arial" w:cs="Arial"/>
          <w:sz w:val="24"/>
          <w:szCs w:val="24"/>
        </w:rPr>
        <w:t xml:space="preserve"> with it</w:t>
      </w:r>
      <w:r w:rsidR="008C388B" w:rsidRPr="00C66D1F">
        <w:rPr>
          <w:rFonts w:ascii="Arial" w:hAnsi="Arial" w:cs="Arial"/>
          <w:sz w:val="24"/>
          <w:szCs w:val="24"/>
        </w:rPr>
        <w:t xml:space="preserve"> to</w:t>
      </w:r>
      <w:r w:rsidRPr="00C66D1F">
        <w:rPr>
          <w:rFonts w:ascii="Arial" w:hAnsi="Arial" w:cs="Arial"/>
          <w:sz w:val="24"/>
          <w:szCs w:val="24"/>
        </w:rPr>
        <w:t xml:space="preserve"> </w:t>
      </w:r>
      <w:r w:rsidR="008C388B" w:rsidRPr="00C66D1F">
        <w:rPr>
          <w:rFonts w:ascii="Arial" w:hAnsi="Arial" w:cs="Arial"/>
          <w:sz w:val="24"/>
          <w:szCs w:val="24"/>
        </w:rPr>
        <w:t>ensure it remains effective and relevant</w:t>
      </w:r>
      <w:r w:rsidRPr="00C66D1F">
        <w:rPr>
          <w:rFonts w:ascii="Arial" w:hAnsi="Arial" w:cs="Arial"/>
          <w:sz w:val="24"/>
          <w:szCs w:val="24"/>
        </w:rPr>
        <w:t xml:space="preserve"> </w:t>
      </w:r>
      <w:r w:rsidR="008C388B" w:rsidRPr="00C66D1F">
        <w:rPr>
          <w:rFonts w:ascii="Arial" w:hAnsi="Arial" w:cs="Arial"/>
          <w:sz w:val="24"/>
          <w:szCs w:val="24"/>
        </w:rPr>
        <w:t xml:space="preserve">to the needs of the </w:t>
      </w:r>
      <w:r w:rsidRPr="00C66D1F">
        <w:rPr>
          <w:rFonts w:ascii="Arial" w:hAnsi="Arial" w:cs="Arial"/>
          <w:sz w:val="24"/>
          <w:szCs w:val="24"/>
        </w:rPr>
        <w:t>school</w:t>
      </w:r>
      <w:r w:rsidR="008C388B" w:rsidRPr="00C66D1F">
        <w:rPr>
          <w:rFonts w:ascii="Arial" w:hAnsi="Arial" w:cs="Arial"/>
          <w:sz w:val="24"/>
          <w:szCs w:val="24"/>
        </w:rPr>
        <w:t>.</w:t>
      </w:r>
    </w:p>
    <w:p w14:paraId="0AD14177" w14:textId="77777777" w:rsidR="006200A5" w:rsidRPr="00C66D1F" w:rsidRDefault="006200A5"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 xml:space="preserve">Reporting compliance with the policy on at least an annual basis to the Governing Body. </w:t>
      </w:r>
    </w:p>
    <w:p w14:paraId="18C93A17" w14:textId="7CE36892" w:rsidR="00110B27" w:rsidRPr="00C66D1F" w:rsidRDefault="00110B27"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 xml:space="preserve">Reporting allegations of actual, attempted or suspected fraud to the </w:t>
      </w:r>
      <w:r w:rsidR="007C132E" w:rsidRPr="00C66D1F">
        <w:rPr>
          <w:rFonts w:ascii="Arial" w:hAnsi="Arial" w:cs="Arial"/>
          <w:sz w:val="24"/>
          <w:szCs w:val="24"/>
        </w:rPr>
        <w:t xml:space="preserve">Full </w:t>
      </w:r>
      <w:r w:rsidRPr="00C66D1F">
        <w:rPr>
          <w:rFonts w:ascii="Arial" w:hAnsi="Arial" w:cs="Arial"/>
          <w:sz w:val="24"/>
          <w:szCs w:val="24"/>
        </w:rPr>
        <w:t xml:space="preserve">Governing Body and Kent County Council’s </w:t>
      </w:r>
      <w:r w:rsidR="007C132E" w:rsidRPr="00C66D1F">
        <w:rPr>
          <w:rFonts w:ascii="Arial" w:hAnsi="Arial" w:cs="Arial"/>
          <w:sz w:val="24"/>
          <w:szCs w:val="24"/>
        </w:rPr>
        <w:t xml:space="preserve">Section 151 Officer </w:t>
      </w:r>
      <w:r w:rsidR="00072ADE" w:rsidRPr="00C66D1F">
        <w:rPr>
          <w:rFonts w:ascii="Arial" w:hAnsi="Arial" w:cs="Arial"/>
          <w:sz w:val="24"/>
          <w:szCs w:val="24"/>
        </w:rPr>
        <w:t xml:space="preserve">via </w:t>
      </w:r>
      <w:hyperlink r:id="rId13" w:history="1">
        <w:r w:rsidR="00072ADE" w:rsidRPr="00C66D1F">
          <w:rPr>
            <w:rStyle w:val="Hyperlink"/>
            <w:rFonts w:ascii="Arial" w:hAnsi="Arial" w:cs="Arial"/>
            <w:color w:val="auto"/>
            <w:sz w:val="24"/>
            <w:szCs w:val="24"/>
          </w:rPr>
          <w:t>internal.audit@kent.gov.uk</w:t>
        </w:r>
      </w:hyperlink>
      <w:r w:rsidR="00072ADE" w:rsidRPr="00C66D1F">
        <w:rPr>
          <w:rFonts w:ascii="Arial" w:hAnsi="Arial" w:cs="Arial"/>
          <w:sz w:val="24"/>
          <w:szCs w:val="24"/>
        </w:rPr>
        <w:t xml:space="preserve"> </w:t>
      </w:r>
      <w:r w:rsidR="00F9340D" w:rsidRPr="00C66D1F">
        <w:rPr>
          <w:rFonts w:ascii="Arial" w:hAnsi="Arial" w:cs="Arial"/>
          <w:sz w:val="24"/>
          <w:szCs w:val="24"/>
        </w:rPr>
        <w:t>.</w:t>
      </w:r>
    </w:p>
    <w:p w14:paraId="7AC63F3F" w14:textId="211A0EAD" w:rsidR="008C388B" w:rsidRPr="00C66D1F" w:rsidRDefault="00110B27"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 xml:space="preserve">Ensuring </w:t>
      </w:r>
      <w:r w:rsidR="008C388B" w:rsidRPr="00C66D1F">
        <w:rPr>
          <w:rFonts w:ascii="Arial" w:hAnsi="Arial" w:cs="Arial"/>
          <w:sz w:val="24"/>
          <w:szCs w:val="24"/>
        </w:rPr>
        <w:t xml:space="preserve">all allegations of fraud </w:t>
      </w:r>
      <w:r w:rsidRPr="00C66D1F">
        <w:rPr>
          <w:rFonts w:ascii="Arial" w:hAnsi="Arial" w:cs="Arial"/>
          <w:sz w:val="24"/>
          <w:szCs w:val="24"/>
        </w:rPr>
        <w:t>are investigated appropriately, in compliance with relevant polic</w:t>
      </w:r>
      <w:r w:rsidR="006F1C73" w:rsidRPr="00C66D1F">
        <w:rPr>
          <w:rFonts w:ascii="Arial" w:hAnsi="Arial" w:cs="Arial"/>
          <w:sz w:val="24"/>
          <w:szCs w:val="24"/>
        </w:rPr>
        <w:t>ies, procedures and legislation</w:t>
      </w:r>
      <w:r w:rsidRPr="00C66D1F">
        <w:rPr>
          <w:rFonts w:ascii="Arial" w:hAnsi="Arial" w:cs="Arial"/>
          <w:sz w:val="24"/>
          <w:szCs w:val="24"/>
        </w:rPr>
        <w:t xml:space="preserve"> and </w:t>
      </w:r>
      <w:r w:rsidR="008C388B" w:rsidRPr="00C66D1F">
        <w:rPr>
          <w:rFonts w:ascii="Arial" w:hAnsi="Arial" w:cs="Arial"/>
          <w:sz w:val="24"/>
          <w:szCs w:val="24"/>
        </w:rPr>
        <w:t>commencing disciplinary and/or legal</w:t>
      </w:r>
      <w:r w:rsidRPr="00C66D1F">
        <w:rPr>
          <w:rFonts w:ascii="Arial" w:hAnsi="Arial" w:cs="Arial"/>
          <w:sz w:val="24"/>
          <w:szCs w:val="24"/>
        </w:rPr>
        <w:t xml:space="preserve"> </w:t>
      </w:r>
      <w:r w:rsidR="008C388B" w:rsidRPr="00C66D1F">
        <w:rPr>
          <w:rFonts w:ascii="Arial" w:hAnsi="Arial" w:cs="Arial"/>
          <w:sz w:val="24"/>
          <w:szCs w:val="24"/>
        </w:rPr>
        <w:t>action where appropriate.</w:t>
      </w:r>
    </w:p>
    <w:p w14:paraId="7FB1CB4D" w14:textId="07C6C28A" w:rsidR="00072ADE" w:rsidRPr="00C66D1F" w:rsidRDefault="00072ADE"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 xml:space="preserve">Maintaining and reporting the fraud, bribery and corruption risks to the governing body and staff. </w:t>
      </w:r>
    </w:p>
    <w:p w14:paraId="6F21D0BE" w14:textId="005BD04D" w:rsidR="00337266" w:rsidRPr="00C66D1F" w:rsidRDefault="00337266"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 xml:space="preserve">Ensuring </w:t>
      </w:r>
      <w:r w:rsidR="00071A56" w:rsidRPr="00C66D1F">
        <w:rPr>
          <w:rFonts w:ascii="Arial" w:hAnsi="Arial" w:cs="Arial"/>
          <w:sz w:val="24"/>
          <w:szCs w:val="24"/>
        </w:rPr>
        <w:t xml:space="preserve">relevant </w:t>
      </w:r>
      <w:r w:rsidRPr="00C66D1F">
        <w:rPr>
          <w:rFonts w:ascii="Arial" w:hAnsi="Arial" w:cs="Arial"/>
          <w:sz w:val="24"/>
          <w:szCs w:val="24"/>
        </w:rPr>
        <w:t xml:space="preserve">staff are </w:t>
      </w:r>
      <w:r w:rsidR="00071A56" w:rsidRPr="00C66D1F">
        <w:rPr>
          <w:rFonts w:ascii="Arial" w:hAnsi="Arial" w:cs="Arial"/>
          <w:sz w:val="24"/>
          <w:szCs w:val="24"/>
        </w:rPr>
        <w:t xml:space="preserve">provided financial control and fraud awareness training (including whistle blowing and cyber security). </w:t>
      </w:r>
    </w:p>
    <w:p w14:paraId="22754B40" w14:textId="77777777" w:rsidR="005510B5" w:rsidRPr="00C66D1F" w:rsidRDefault="005510B5" w:rsidP="00E71542">
      <w:pPr>
        <w:spacing w:after="0" w:line="240" w:lineRule="auto"/>
        <w:jc w:val="both"/>
        <w:rPr>
          <w:rFonts w:ascii="Arial" w:hAnsi="Arial" w:cs="Arial"/>
          <w:sz w:val="24"/>
          <w:szCs w:val="24"/>
        </w:rPr>
      </w:pPr>
    </w:p>
    <w:p w14:paraId="13DBB2DC" w14:textId="77777777" w:rsidR="00DD4253" w:rsidRPr="00C66D1F" w:rsidRDefault="00DD4253" w:rsidP="00E71542">
      <w:pPr>
        <w:spacing w:after="0" w:line="240" w:lineRule="auto"/>
        <w:jc w:val="both"/>
        <w:rPr>
          <w:rFonts w:ascii="Arial" w:hAnsi="Arial" w:cs="Arial"/>
          <w:sz w:val="24"/>
          <w:szCs w:val="24"/>
        </w:rPr>
      </w:pPr>
      <w:r w:rsidRPr="00C66D1F">
        <w:rPr>
          <w:rFonts w:ascii="Arial" w:hAnsi="Arial" w:cs="Arial"/>
          <w:sz w:val="24"/>
          <w:szCs w:val="24"/>
        </w:rPr>
        <w:t>Staff are responsible for:</w:t>
      </w:r>
    </w:p>
    <w:p w14:paraId="6E695EE9" w14:textId="77777777" w:rsidR="00DD4253" w:rsidRPr="00C66D1F" w:rsidRDefault="00DD4253" w:rsidP="00E71542">
      <w:pPr>
        <w:spacing w:after="0" w:line="240" w:lineRule="auto"/>
        <w:jc w:val="both"/>
        <w:rPr>
          <w:rFonts w:ascii="Arial" w:hAnsi="Arial" w:cs="Arial"/>
          <w:sz w:val="24"/>
          <w:szCs w:val="24"/>
        </w:rPr>
      </w:pPr>
    </w:p>
    <w:p w14:paraId="5B6B0B4D" w14:textId="65D1653D" w:rsidR="00DD4253" w:rsidRPr="00C66D1F" w:rsidRDefault="00DD4253" w:rsidP="00E71542">
      <w:pPr>
        <w:pStyle w:val="ListParagraph"/>
        <w:numPr>
          <w:ilvl w:val="0"/>
          <w:numId w:val="17"/>
        </w:numPr>
        <w:spacing w:after="120" w:line="240" w:lineRule="auto"/>
        <w:contextualSpacing w:val="0"/>
        <w:jc w:val="both"/>
        <w:rPr>
          <w:rFonts w:ascii="Arial" w:hAnsi="Arial" w:cs="Arial"/>
          <w:sz w:val="24"/>
          <w:szCs w:val="24"/>
        </w:rPr>
      </w:pPr>
      <w:r w:rsidRPr="00C66D1F">
        <w:rPr>
          <w:rFonts w:ascii="Arial" w:hAnsi="Arial" w:cs="Arial"/>
          <w:sz w:val="24"/>
          <w:szCs w:val="24"/>
        </w:rPr>
        <w:t>Familiarising themselves with the types of fraud</w:t>
      </w:r>
      <w:r w:rsidR="00072ADE" w:rsidRPr="00C66D1F">
        <w:rPr>
          <w:rFonts w:ascii="Arial" w:hAnsi="Arial" w:cs="Arial"/>
          <w:sz w:val="24"/>
          <w:szCs w:val="24"/>
        </w:rPr>
        <w:t>, bribery and corruption risks</w:t>
      </w:r>
      <w:r w:rsidRPr="00C66D1F">
        <w:rPr>
          <w:rFonts w:ascii="Arial" w:hAnsi="Arial" w:cs="Arial"/>
          <w:sz w:val="24"/>
          <w:szCs w:val="24"/>
        </w:rPr>
        <w:t xml:space="preserve"> that </w:t>
      </w:r>
      <w:r w:rsidR="005F79FF" w:rsidRPr="00C66D1F">
        <w:rPr>
          <w:rFonts w:ascii="Arial" w:hAnsi="Arial" w:cs="Arial"/>
          <w:sz w:val="24"/>
          <w:szCs w:val="24"/>
        </w:rPr>
        <w:t>m</w:t>
      </w:r>
      <w:r w:rsidRPr="00C66D1F">
        <w:rPr>
          <w:rFonts w:ascii="Arial" w:hAnsi="Arial" w:cs="Arial"/>
          <w:sz w:val="24"/>
          <w:szCs w:val="24"/>
        </w:rPr>
        <w:t xml:space="preserve">ight </w:t>
      </w:r>
      <w:r w:rsidR="005F79FF" w:rsidRPr="00C66D1F">
        <w:rPr>
          <w:rFonts w:ascii="Arial" w:hAnsi="Arial" w:cs="Arial"/>
          <w:sz w:val="24"/>
          <w:szCs w:val="24"/>
        </w:rPr>
        <w:t xml:space="preserve">affect </w:t>
      </w:r>
      <w:r w:rsidRPr="00C66D1F">
        <w:rPr>
          <w:rFonts w:ascii="Arial" w:hAnsi="Arial" w:cs="Arial"/>
          <w:sz w:val="24"/>
          <w:szCs w:val="24"/>
        </w:rPr>
        <w:t>the school.</w:t>
      </w:r>
    </w:p>
    <w:p w14:paraId="349D7026" w14:textId="77777777" w:rsidR="00DD4253" w:rsidRPr="00C66D1F" w:rsidRDefault="00DD4253" w:rsidP="00E71542">
      <w:pPr>
        <w:pStyle w:val="ListParagraph"/>
        <w:numPr>
          <w:ilvl w:val="0"/>
          <w:numId w:val="17"/>
        </w:numPr>
        <w:spacing w:after="120" w:line="240" w:lineRule="auto"/>
        <w:contextualSpacing w:val="0"/>
        <w:jc w:val="both"/>
        <w:rPr>
          <w:rFonts w:ascii="Arial" w:hAnsi="Arial" w:cs="Arial"/>
          <w:sz w:val="24"/>
          <w:szCs w:val="24"/>
        </w:rPr>
      </w:pPr>
      <w:r w:rsidRPr="00C66D1F">
        <w:rPr>
          <w:rFonts w:ascii="Arial" w:hAnsi="Arial" w:cs="Arial"/>
          <w:sz w:val="24"/>
          <w:szCs w:val="24"/>
        </w:rPr>
        <w:t>Ensuing they adhere to the agreed policies and procedures</w:t>
      </w:r>
      <w:r w:rsidR="0045537F" w:rsidRPr="00C66D1F">
        <w:rPr>
          <w:rFonts w:ascii="Arial" w:hAnsi="Arial" w:cs="Arial"/>
          <w:sz w:val="24"/>
          <w:szCs w:val="24"/>
        </w:rPr>
        <w:t>,</w:t>
      </w:r>
      <w:r w:rsidRPr="00C66D1F">
        <w:rPr>
          <w:rFonts w:ascii="Arial" w:hAnsi="Arial" w:cs="Arial"/>
          <w:sz w:val="24"/>
          <w:szCs w:val="24"/>
        </w:rPr>
        <w:t xml:space="preserve"> thereby protecting the school’s reputation and assets from fraud.</w:t>
      </w:r>
    </w:p>
    <w:p w14:paraId="16E44038" w14:textId="77777777" w:rsidR="00DD4253" w:rsidRPr="00C66D1F" w:rsidRDefault="00DD4253" w:rsidP="00E71542">
      <w:pPr>
        <w:pStyle w:val="ListParagraph"/>
        <w:numPr>
          <w:ilvl w:val="0"/>
          <w:numId w:val="17"/>
        </w:numPr>
        <w:spacing w:after="120" w:line="240" w:lineRule="auto"/>
        <w:contextualSpacing w:val="0"/>
        <w:jc w:val="both"/>
        <w:rPr>
          <w:rFonts w:ascii="Arial" w:hAnsi="Arial" w:cs="Arial"/>
          <w:sz w:val="24"/>
          <w:szCs w:val="24"/>
        </w:rPr>
      </w:pPr>
      <w:r w:rsidRPr="00C66D1F">
        <w:rPr>
          <w:rFonts w:ascii="Arial" w:hAnsi="Arial" w:cs="Arial"/>
          <w:sz w:val="24"/>
          <w:szCs w:val="24"/>
        </w:rPr>
        <w:t xml:space="preserve">Reporting allegations of actual, attempted or suspected fraud to the Head Teacher, </w:t>
      </w:r>
      <w:r w:rsidR="007C132E" w:rsidRPr="00C66D1F">
        <w:rPr>
          <w:rFonts w:ascii="Arial" w:hAnsi="Arial" w:cs="Arial"/>
          <w:sz w:val="24"/>
          <w:szCs w:val="24"/>
        </w:rPr>
        <w:t xml:space="preserve">and/or the Governing Body and/or </w:t>
      </w:r>
      <w:r w:rsidRPr="00C66D1F">
        <w:rPr>
          <w:rFonts w:ascii="Arial" w:hAnsi="Arial" w:cs="Arial"/>
          <w:sz w:val="24"/>
          <w:szCs w:val="24"/>
        </w:rPr>
        <w:t xml:space="preserve">Kent County Council’s </w:t>
      </w:r>
      <w:r w:rsidR="0045537F" w:rsidRPr="00C66D1F">
        <w:rPr>
          <w:rFonts w:ascii="Arial" w:hAnsi="Arial" w:cs="Arial"/>
          <w:sz w:val="24"/>
          <w:szCs w:val="24"/>
        </w:rPr>
        <w:t xml:space="preserve">Section </w:t>
      </w:r>
      <w:r w:rsidR="007C132E" w:rsidRPr="00C66D1F">
        <w:rPr>
          <w:rFonts w:ascii="Arial" w:hAnsi="Arial" w:cs="Arial"/>
          <w:sz w:val="24"/>
          <w:szCs w:val="24"/>
        </w:rPr>
        <w:t xml:space="preserve">151 Officer. </w:t>
      </w:r>
      <w:r w:rsidRPr="00C66D1F">
        <w:rPr>
          <w:rFonts w:ascii="Arial" w:hAnsi="Arial" w:cs="Arial"/>
          <w:sz w:val="24"/>
          <w:szCs w:val="24"/>
        </w:rPr>
        <w:t xml:space="preserve"> </w:t>
      </w:r>
    </w:p>
    <w:p w14:paraId="4D8052B9" w14:textId="77777777" w:rsidR="00DD4253" w:rsidRPr="00C66D1F" w:rsidRDefault="00DD4253" w:rsidP="00E71542">
      <w:pPr>
        <w:pStyle w:val="ListParagraph"/>
        <w:numPr>
          <w:ilvl w:val="0"/>
          <w:numId w:val="17"/>
        </w:numPr>
        <w:spacing w:after="0" w:line="240" w:lineRule="auto"/>
        <w:jc w:val="both"/>
        <w:rPr>
          <w:rFonts w:ascii="Arial" w:hAnsi="Arial" w:cs="Arial"/>
          <w:sz w:val="24"/>
          <w:szCs w:val="24"/>
        </w:rPr>
      </w:pPr>
      <w:r w:rsidRPr="00C66D1F">
        <w:rPr>
          <w:rFonts w:ascii="Arial" w:hAnsi="Arial" w:cs="Arial"/>
          <w:sz w:val="24"/>
          <w:szCs w:val="24"/>
        </w:rPr>
        <w:t xml:space="preserve">Assisting in the investigation of suspected fraud when requested to do so, for example by providing witness statements. </w:t>
      </w:r>
    </w:p>
    <w:p w14:paraId="4EF26DC1" w14:textId="0989ECC7" w:rsidR="00DD4253" w:rsidRPr="00C66D1F" w:rsidRDefault="00DD4253" w:rsidP="00E71542">
      <w:pPr>
        <w:pStyle w:val="ListParagraph"/>
        <w:spacing w:after="0" w:line="240" w:lineRule="auto"/>
        <w:ind w:left="0"/>
        <w:jc w:val="both"/>
        <w:rPr>
          <w:rFonts w:ascii="Arial" w:hAnsi="Arial" w:cs="Arial"/>
          <w:b/>
          <w:sz w:val="24"/>
          <w:szCs w:val="24"/>
          <w:u w:val="single"/>
        </w:rPr>
      </w:pPr>
    </w:p>
    <w:p w14:paraId="2884111D" w14:textId="77777777" w:rsidR="0060707C" w:rsidRDefault="0060707C" w:rsidP="00E71542">
      <w:pPr>
        <w:pStyle w:val="Heading2"/>
        <w:jc w:val="both"/>
        <w:rPr>
          <w:rFonts w:ascii="Arial" w:hAnsi="Arial" w:cs="Arial"/>
          <w:color w:val="auto"/>
          <w:sz w:val="24"/>
          <w:szCs w:val="24"/>
        </w:rPr>
      </w:pPr>
    </w:p>
    <w:p w14:paraId="5A10140E" w14:textId="2427DE33" w:rsidR="008E71D1" w:rsidRPr="0060707C" w:rsidRDefault="008E71D1" w:rsidP="00E71542">
      <w:pPr>
        <w:pStyle w:val="Heading2"/>
        <w:jc w:val="both"/>
        <w:rPr>
          <w:rFonts w:ascii="Arial" w:hAnsi="Arial" w:cs="Arial"/>
          <w:b/>
          <w:bCs/>
          <w:color w:val="auto"/>
          <w:sz w:val="24"/>
          <w:szCs w:val="24"/>
        </w:rPr>
      </w:pPr>
      <w:r w:rsidRPr="0060707C">
        <w:rPr>
          <w:rFonts w:ascii="Arial" w:hAnsi="Arial" w:cs="Arial"/>
          <w:b/>
          <w:bCs/>
          <w:color w:val="auto"/>
          <w:sz w:val="24"/>
          <w:szCs w:val="24"/>
        </w:rPr>
        <w:t>The Seven Principles of Public Life</w:t>
      </w:r>
    </w:p>
    <w:p w14:paraId="5370D3AF" w14:textId="77777777" w:rsidR="008E71D1" w:rsidRPr="00C66D1F" w:rsidRDefault="008E71D1" w:rsidP="00E71542">
      <w:pPr>
        <w:spacing w:after="0" w:line="240" w:lineRule="auto"/>
        <w:jc w:val="both"/>
        <w:rPr>
          <w:rFonts w:ascii="Arial" w:hAnsi="Arial" w:cs="Arial"/>
          <w:b/>
          <w:sz w:val="24"/>
          <w:szCs w:val="24"/>
          <w:u w:val="single"/>
        </w:rPr>
      </w:pPr>
    </w:p>
    <w:p w14:paraId="51A08C5C" w14:textId="6A5B443A"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t xml:space="preserve">Selflessness – Holders of public office should take decisions solely in terms of the public interest. They should not do so </w:t>
      </w:r>
      <w:proofErr w:type="gramStart"/>
      <w:r w:rsidRPr="00C66D1F">
        <w:rPr>
          <w:rFonts w:ascii="Arial" w:hAnsi="Arial" w:cs="Arial"/>
          <w:bCs/>
          <w:sz w:val="24"/>
          <w:szCs w:val="24"/>
        </w:rPr>
        <w:t>in order to</w:t>
      </w:r>
      <w:proofErr w:type="gramEnd"/>
      <w:r w:rsidRPr="00C66D1F">
        <w:rPr>
          <w:rFonts w:ascii="Arial" w:hAnsi="Arial" w:cs="Arial"/>
          <w:bCs/>
          <w:sz w:val="24"/>
          <w:szCs w:val="24"/>
        </w:rPr>
        <w:t xml:space="preserve"> gain financial or other material benefits for themselves, their family or their friends.</w:t>
      </w:r>
    </w:p>
    <w:p w14:paraId="4A555A68" w14:textId="77777777" w:rsidR="008E71D1" w:rsidRPr="00C66D1F" w:rsidRDefault="008E71D1" w:rsidP="00E71542">
      <w:pPr>
        <w:spacing w:after="0" w:line="240" w:lineRule="auto"/>
        <w:jc w:val="both"/>
        <w:rPr>
          <w:rFonts w:ascii="Arial" w:hAnsi="Arial" w:cs="Arial"/>
          <w:bCs/>
          <w:sz w:val="24"/>
          <w:szCs w:val="24"/>
        </w:rPr>
      </w:pPr>
    </w:p>
    <w:p w14:paraId="35B71A79" w14:textId="4E8C468C"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t>Integrity – Holders of public office should not place themselves under any financial or other obligation to outside individuals or organisations that might influence them in the performance of their official duties.</w:t>
      </w:r>
    </w:p>
    <w:p w14:paraId="767B49AA" w14:textId="77777777" w:rsidR="008E71D1" w:rsidRPr="00C66D1F" w:rsidRDefault="008E71D1" w:rsidP="00E71542">
      <w:pPr>
        <w:spacing w:after="0" w:line="240" w:lineRule="auto"/>
        <w:jc w:val="both"/>
        <w:rPr>
          <w:rFonts w:ascii="Arial" w:hAnsi="Arial" w:cs="Arial"/>
          <w:bCs/>
          <w:sz w:val="24"/>
          <w:szCs w:val="24"/>
        </w:rPr>
      </w:pPr>
    </w:p>
    <w:p w14:paraId="008C87ED" w14:textId="754C919B"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t>Objectivity – In carrying out public business, including making public appointments, awarding contracts, or recommending individuals for rewards and benefits, holders of public office should make choices on merit.</w:t>
      </w:r>
    </w:p>
    <w:p w14:paraId="157AE9B0" w14:textId="77777777" w:rsidR="008E71D1" w:rsidRPr="00C66D1F" w:rsidRDefault="008E71D1" w:rsidP="00E71542">
      <w:pPr>
        <w:spacing w:after="0" w:line="240" w:lineRule="auto"/>
        <w:jc w:val="both"/>
        <w:rPr>
          <w:rFonts w:ascii="Arial" w:hAnsi="Arial" w:cs="Arial"/>
          <w:bCs/>
          <w:sz w:val="24"/>
          <w:szCs w:val="24"/>
        </w:rPr>
      </w:pPr>
    </w:p>
    <w:p w14:paraId="06FD1921" w14:textId="6166ADBE"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lastRenderedPageBreak/>
        <w:t>Accountability – Holders of public office are accountable for their decisions and actions to the public and must submit themselves to whatever scrutiny is appropriate to their office.</w:t>
      </w:r>
    </w:p>
    <w:p w14:paraId="52618394" w14:textId="77777777" w:rsidR="008E71D1" w:rsidRPr="00C66D1F" w:rsidRDefault="008E71D1" w:rsidP="00E71542">
      <w:pPr>
        <w:spacing w:after="0" w:line="240" w:lineRule="auto"/>
        <w:jc w:val="both"/>
        <w:rPr>
          <w:rFonts w:ascii="Arial" w:hAnsi="Arial" w:cs="Arial"/>
          <w:bCs/>
          <w:sz w:val="24"/>
          <w:szCs w:val="24"/>
        </w:rPr>
      </w:pPr>
    </w:p>
    <w:p w14:paraId="7D534D7C" w14:textId="3E8EACC1"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t>Openness – Holders of public office should be as open as possible about all the decisions and actions that they take. They should give reasons for their decisions and restrict information only when the wider public interest clearly demands.</w:t>
      </w:r>
    </w:p>
    <w:p w14:paraId="02862C61" w14:textId="77777777" w:rsidR="008E71D1" w:rsidRPr="00C66D1F" w:rsidRDefault="008E71D1" w:rsidP="00E71542">
      <w:pPr>
        <w:spacing w:after="0" w:line="240" w:lineRule="auto"/>
        <w:jc w:val="both"/>
        <w:rPr>
          <w:rFonts w:ascii="Arial" w:hAnsi="Arial" w:cs="Arial"/>
          <w:bCs/>
          <w:sz w:val="24"/>
          <w:szCs w:val="24"/>
        </w:rPr>
      </w:pPr>
    </w:p>
    <w:p w14:paraId="0B4D5481" w14:textId="0C8D9EDA"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t>Honesty – Holders of public office should promote and support these principles by leadership and example.</w:t>
      </w:r>
    </w:p>
    <w:p w14:paraId="5ACA0A37" w14:textId="77777777" w:rsidR="008E71D1" w:rsidRPr="00C66D1F" w:rsidRDefault="008E71D1" w:rsidP="00E71542">
      <w:pPr>
        <w:pStyle w:val="ListParagraph"/>
        <w:spacing w:after="0" w:line="240" w:lineRule="auto"/>
        <w:ind w:left="0"/>
        <w:jc w:val="both"/>
        <w:rPr>
          <w:rFonts w:ascii="Arial" w:hAnsi="Arial" w:cs="Arial"/>
          <w:b/>
          <w:sz w:val="24"/>
          <w:szCs w:val="24"/>
          <w:u w:val="single"/>
        </w:rPr>
      </w:pPr>
    </w:p>
    <w:p w14:paraId="3A8DE1EE" w14:textId="77777777" w:rsidR="0060707C" w:rsidRDefault="0060707C" w:rsidP="00E71542">
      <w:pPr>
        <w:pStyle w:val="Heading2"/>
        <w:jc w:val="both"/>
        <w:rPr>
          <w:rFonts w:ascii="Arial" w:hAnsi="Arial" w:cs="Arial"/>
          <w:color w:val="auto"/>
          <w:sz w:val="24"/>
          <w:szCs w:val="24"/>
        </w:rPr>
      </w:pPr>
    </w:p>
    <w:p w14:paraId="45696A31" w14:textId="772AA877" w:rsidR="00AC4C14" w:rsidRPr="0060707C" w:rsidRDefault="00AC4C14" w:rsidP="00E71542">
      <w:pPr>
        <w:pStyle w:val="Heading2"/>
        <w:jc w:val="both"/>
        <w:rPr>
          <w:rFonts w:ascii="Arial" w:hAnsi="Arial" w:cs="Arial"/>
          <w:b/>
          <w:bCs/>
          <w:color w:val="auto"/>
          <w:sz w:val="24"/>
          <w:szCs w:val="24"/>
        </w:rPr>
      </w:pPr>
      <w:r w:rsidRPr="0060707C">
        <w:rPr>
          <w:rFonts w:ascii="Arial" w:hAnsi="Arial" w:cs="Arial"/>
          <w:b/>
          <w:bCs/>
          <w:color w:val="auto"/>
          <w:sz w:val="24"/>
          <w:szCs w:val="24"/>
        </w:rPr>
        <w:t>Reporting Suspicions</w:t>
      </w:r>
    </w:p>
    <w:p w14:paraId="781BB4E9" w14:textId="77777777" w:rsidR="00AC4C14" w:rsidRPr="00C66D1F" w:rsidRDefault="00AC4C14" w:rsidP="00E71542">
      <w:pPr>
        <w:pStyle w:val="ListParagraph"/>
        <w:spacing w:after="0" w:line="240" w:lineRule="auto"/>
        <w:ind w:left="360"/>
        <w:jc w:val="both"/>
        <w:rPr>
          <w:rFonts w:ascii="Arial" w:hAnsi="Arial" w:cs="Arial"/>
          <w:sz w:val="24"/>
          <w:szCs w:val="24"/>
          <w:u w:val="single"/>
        </w:rPr>
      </w:pPr>
    </w:p>
    <w:p w14:paraId="59F84A0D" w14:textId="1592F625" w:rsidR="00795799" w:rsidRPr="00C66D1F" w:rsidRDefault="007C132E" w:rsidP="00E71542">
      <w:pPr>
        <w:pStyle w:val="ListParagraph"/>
        <w:spacing w:after="0" w:line="240" w:lineRule="auto"/>
        <w:ind w:left="0"/>
        <w:jc w:val="both"/>
        <w:rPr>
          <w:rFonts w:ascii="Arial" w:hAnsi="Arial" w:cs="Arial"/>
          <w:sz w:val="24"/>
          <w:szCs w:val="24"/>
        </w:rPr>
      </w:pPr>
      <w:r w:rsidRPr="00C66D1F">
        <w:rPr>
          <w:rFonts w:ascii="Arial" w:hAnsi="Arial" w:cs="Arial"/>
          <w:sz w:val="24"/>
          <w:szCs w:val="24"/>
        </w:rPr>
        <w:t xml:space="preserve">The </w:t>
      </w:r>
      <w:r w:rsidR="00764C04" w:rsidRPr="00C66D1F">
        <w:rPr>
          <w:rFonts w:ascii="Arial" w:hAnsi="Arial" w:cs="Arial"/>
          <w:sz w:val="24"/>
          <w:szCs w:val="24"/>
        </w:rPr>
        <w:t>Govern</w:t>
      </w:r>
      <w:r w:rsidRPr="00C66D1F">
        <w:rPr>
          <w:rFonts w:ascii="Arial" w:hAnsi="Arial" w:cs="Arial"/>
          <w:sz w:val="24"/>
          <w:szCs w:val="24"/>
        </w:rPr>
        <w:t>ing Body</w:t>
      </w:r>
      <w:r w:rsidR="00764C04" w:rsidRPr="00C66D1F">
        <w:rPr>
          <w:rFonts w:ascii="Arial" w:hAnsi="Arial" w:cs="Arial"/>
          <w:sz w:val="24"/>
          <w:szCs w:val="24"/>
        </w:rPr>
        <w:t xml:space="preserve"> and </w:t>
      </w:r>
      <w:r w:rsidR="003B3F34" w:rsidRPr="00C66D1F">
        <w:rPr>
          <w:rFonts w:ascii="Arial" w:hAnsi="Arial" w:cs="Arial"/>
          <w:sz w:val="24"/>
          <w:szCs w:val="24"/>
        </w:rPr>
        <w:t>staff</w:t>
      </w:r>
      <w:r w:rsidR="009023B9" w:rsidRPr="00C66D1F">
        <w:rPr>
          <w:rFonts w:ascii="Arial" w:hAnsi="Arial" w:cs="Arial"/>
          <w:sz w:val="24"/>
          <w:szCs w:val="24"/>
        </w:rPr>
        <w:t xml:space="preserve"> are an important element</w:t>
      </w:r>
      <w:r w:rsidR="00072ADE" w:rsidRPr="00C66D1F">
        <w:rPr>
          <w:rFonts w:ascii="Arial" w:hAnsi="Arial" w:cs="Arial"/>
          <w:sz w:val="24"/>
          <w:szCs w:val="24"/>
        </w:rPr>
        <w:t xml:space="preserve"> in</w:t>
      </w:r>
      <w:r w:rsidR="009023B9" w:rsidRPr="00C66D1F">
        <w:rPr>
          <w:rFonts w:ascii="Arial" w:hAnsi="Arial" w:cs="Arial"/>
          <w:sz w:val="24"/>
          <w:szCs w:val="24"/>
        </w:rPr>
        <w:t xml:space="preserve"> </w:t>
      </w:r>
      <w:r w:rsidR="005F79FF" w:rsidRPr="00C66D1F">
        <w:rPr>
          <w:rFonts w:ascii="Arial" w:hAnsi="Arial" w:cs="Arial"/>
          <w:sz w:val="24"/>
          <w:szCs w:val="24"/>
        </w:rPr>
        <w:t>the school’s</w:t>
      </w:r>
      <w:r w:rsidR="009023B9" w:rsidRPr="00C66D1F">
        <w:rPr>
          <w:rFonts w:ascii="Arial" w:hAnsi="Arial" w:cs="Arial"/>
          <w:sz w:val="24"/>
          <w:szCs w:val="24"/>
        </w:rPr>
        <w:t xml:space="preserve"> stance on fraud and are required to raise any</w:t>
      </w:r>
      <w:r w:rsidR="00764C04" w:rsidRPr="00C66D1F">
        <w:rPr>
          <w:rFonts w:ascii="Arial" w:hAnsi="Arial" w:cs="Arial"/>
          <w:sz w:val="24"/>
          <w:szCs w:val="24"/>
        </w:rPr>
        <w:t xml:space="preserve"> concerns that they may have.</w:t>
      </w:r>
      <w:r w:rsidR="00795799" w:rsidRPr="00C66D1F">
        <w:rPr>
          <w:rFonts w:ascii="Arial" w:hAnsi="Arial" w:cs="Arial"/>
          <w:sz w:val="24"/>
          <w:szCs w:val="24"/>
        </w:rPr>
        <w:t xml:space="preserve"> </w:t>
      </w:r>
      <w:r w:rsidR="003B3F34" w:rsidRPr="00C66D1F">
        <w:rPr>
          <w:rFonts w:ascii="Arial" w:hAnsi="Arial" w:cs="Arial"/>
          <w:sz w:val="24"/>
          <w:szCs w:val="24"/>
        </w:rPr>
        <w:t>The Head T</w:t>
      </w:r>
      <w:r w:rsidRPr="00C66D1F">
        <w:rPr>
          <w:rFonts w:ascii="Arial" w:hAnsi="Arial" w:cs="Arial"/>
          <w:sz w:val="24"/>
          <w:szCs w:val="24"/>
        </w:rPr>
        <w:t>eacher and G</w:t>
      </w:r>
      <w:r w:rsidR="009023B9" w:rsidRPr="00C66D1F">
        <w:rPr>
          <w:rFonts w:ascii="Arial" w:hAnsi="Arial" w:cs="Arial"/>
          <w:sz w:val="24"/>
          <w:szCs w:val="24"/>
        </w:rPr>
        <w:t>overnors will deal with</w:t>
      </w:r>
      <w:r w:rsidR="003B3F34" w:rsidRPr="00C66D1F">
        <w:rPr>
          <w:rFonts w:ascii="Arial" w:hAnsi="Arial" w:cs="Arial"/>
          <w:sz w:val="24"/>
          <w:szCs w:val="24"/>
        </w:rPr>
        <w:t xml:space="preserve"> any</w:t>
      </w:r>
      <w:r w:rsidR="009023B9" w:rsidRPr="00C66D1F">
        <w:rPr>
          <w:rFonts w:ascii="Arial" w:hAnsi="Arial" w:cs="Arial"/>
          <w:sz w:val="24"/>
          <w:szCs w:val="24"/>
        </w:rPr>
        <w:t xml:space="preserve"> financial irregularities robustly.</w:t>
      </w:r>
    </w:p>
    <w:p w14:paraId="253DB4DC" w14:textId="77777777" w:rsidR="00795799" w:rsidRPr="00C66D1F" w:rsidRDefault="00795799" w:rsidP="00E71542">
      <w:pPr>
        <w:pStyle w:val="ListParagraph"/>
        <w:spacing w:after="0" w:line="240" w:lineRule="auto"/>
        <w:ind w:left="0"/>
        <w:jc w:val="both"/>
        <w:rPr>
          <w:rFonts w:ascii="Arial" w:hAnsi="Arial" w:cs="Arial"/>
          <w:sz w:val="24"/>
          <w:szCs w:val="24"/>
        </w:rPr>
      </w:pPr>
    </w:p>
    <w:p w14:paraId="4B50111F" w14:textId="77777777" w:rsidR="00DC5EBC" w:rsidRPr="00C66D1F" w:rsidRDefault="00795799" w:rsidP="00E71542">
      <w:pPr>
        <w:pStyle w:val="ListParagraph"/>
        <w:spacing w:after="0" w:line="240" w:lineRule="auto"/>
        <w:ind w:left="0"/>
        <w:jc w:val="both"/>
        <w:rPr>
          <w:rFonts w:ascii="Arial" w:hAnsi="Arial" w:cs="Arial"/>
          <w:sz w:val="24"/>
          <w:szCs w:val="24"/>
        </w:rPr>
      </w:pPr>
      <w:r w:rsidRPr="00C66D1F">
        <w:rPr>
          <w:rFonts w:ascii="Arial" w:hAnsi="Arial" w:cs="Arial"/>
          <w:sz w:val="24"/>
          <w:szCs w:val="24"/>
        </w:rPr>
        <w:t xml:space="preserve">Staff </w:t>
      </w:r>
      <w:r w:rsidR="003B3F34" w:rsidRPr="00C66D1F">
        <w:rPr>
          <w:rFonts w:ascii="Arial" w:hAnsi="Arial" w:cs="Arial"/>
          <w:sz w:val="24"/>
          <w:szCs w:val="24"/>
        </w:rPr>
        <w:t>should immediately</w:t>
      </w:r>
      <w:r w:rsidRPr="00C66D1F">
        <w:rPr>
          <w:rFonts w:ascii="Arial" w:hAnsi="Arial" w:cs="Arial"/>
          <w:sz w:val="24"/>
          <w:szCs w:val="24"/>
        </w:rPr>
        <w:t xml:space="preserve"> r</w:t>
      </w:r>
      <w:r w:rsidR="00DC5EBC" w:rsidRPr="00C66D1F">
        <w:rPr>
          <w:rFonts w:ascii="Arial" w:hAnsi="Arial" w:cs="Arial"/>
          <w:sz w:val="24"/>
          <w:szCs w:val="24"/>
        </w:rPr>
        <w:t xml:space="preserve">eport </w:t>
      </w:r>
      <w:r w:rsidR="003B3F34" w:rsidRPr="00C66D1F">
        <w:rPr>
          <w:rFonts w:ascii="Arial" w:hAnsi="Arial" w:cs="Arial"/>
          <w:sz w:val="24"/>
          <w:szCs w:val="24"/>
        </w:rPr>
        <w:t xml:space="preserve">any </w:t>
      </w:r>
      <w:r w:rsidR="00DC5EBC" w:rsidRPr="00C66D1F">
        <w:rPr>
          <w:rFonts w:ascii="Arial" w:hAnsi="Arial" w:cs="Arial"/>
          <w:sz w:val="24"/>
          <w:szCs w:val="24"/>
        </w:rPr>
        <w:t>concerns about actual,</w:t>
      </w:r>
      <w:r w:rsidRPr="00C66D1F">
        <w:rPr>
          <w:rFonts w:ascii="Arial" w:hAnsi="Arial" w:cs="Arial"/>
          <w:sz w:val="24"/>
          <w:szCs w:val="24"/>
        </w:rPr>
        <w:t xml:space="preserve"> attempted </w:t>
      </w:r>
      <w:r w:rsidR="003B3F34" w:rsidRPr="00C66D1F">
        <w:rPr>
          <w:rFonts w:ascii="Arial" w:hAnsi="Arial" w:cs="Arial"/>
          <w:sz w:val="24"/>
          <w:szCs w:val="24"/>
        </w:rPr>
        <w:t>or suspected fraud to the Head T</w:t>
      </w:r>
      <w:r w:rsidR="00DC5EBC" w:rsidRPr="00C66D1F">
        <w:rPr>
          <w:rFonts w:ascii="Arial" w:hAnsi="Arial" w:cs="Arial"/>
          <w:sz w:val="24"/>
          <w:szCs w:val="24"/>
        </w:rPr>
        <w:t>eacher</w:t>
      </w:r>
      <w:r w:rsidR="003B3F34" w:rsidRPr="00C66D1F">
        <w:rPr>
          <w:rFonts w:ascii="Arial" w:hAnsi="Arial" w:cs="Arial"/>
          <w:sz w:val="24"/>
          <w:szCs w:val="24"/>
        </w:rPr>
        <w:t>. However, if the concerns relate to the Head Teacher</w:t>
      </w:r>
      <w:r w:rsidR="0045537F" w:rsidRPr="00C66D1F">
        <w:rPr>
          <w:rFonts w:ascii="Arial" w:hAnsi="Arial" w:cs="Arial"/>
          <w:sz w:val="24"/>
          <w:szCs w:val="24"/>
        </w:rPr>
        <w:t>,</w:t>
      </w:r>
      <w:r w:rsidR="003B3F34" w:rsidRPr="00C66D1F">
        <w:rPr>
          <w:rFonts w:ascii="Arial" w:hAnsi="Arial" w:cs="Arial"/>
          <w:sz w:val="24"/>
          <w:szCs w:val="24"/>
        </w:rPr>
        <w:t xml:space="preserve"> staff should report their concerns to the Chair of </w:t>
      </w:r>
      <w:r w:rsidR="007C132E" w:rsidRPr="00C66D1F">
        <w:rPr>
          <w:rFonts w:ascii="Arial" w:hAnsi="Arial" w:cs="Arial"/>
          <w:sz w:val="24"/>
          <w:szCs w:val="24"/>
        </w:rPr>
        <w:t>Governors</w:t>
      </w:r>
      <w:r w:rsidR="003B3F34" w:rsidRPr="00C66D1F">
        <w:rPr>
          <w:rFonts w:ascii="Arial" w:hAnsi="Arial" w:cs="Arial"/>
          <w:sz w:val="24"/>
          <w:szCs w:val="24"/>
        </w:rPr>
        <w:t xml:space="preserve">. </w:t>
      </w:r>
    </w:p>
    <w:p w14:paraId="59ADAAC0" w14:textId="77777777" w:rsidR="00DC5EBC" w:rsidRPr="00C66D1F" w:rsidRDefault="00DC5EBC" w:rsidP="00E71542">
      <w:pPr>
        <w:pStyle w:val="ListParagraph"/>
        <w:spacing w:after="0" w:line="240" w:lineRule="auto"/>
        <w:ind w:left="0"/>
        <w:jc w:val="both"/>
        <w:rPr>
          <w:rFonts w:ascii="Arial" w:hAnsi="Arial" w:cs="Arial"/>
          <w:sz w:val="24"/>
          <w:szCs w:val="24"/>
        </w:rPr>
      </w:pPr>
    </w:p>
    <w:p w14:paraId="767C7571" w14:textId="77777777" w:rsidR="00DC5EBC" w:rsidRPr="00C66D1F" w:rsidRDefault="00DC5EBC" w:rsidP="00E71542">
      <w:pPr>
        <w:pStyle w:val="ListParagraph"/>
        <w:spacing w:after="0" w:line="240" w:lineRule="auto"/>
        <w:ind w:left="0"/>
        <w:jc w:val="both"/>
        <w:rPr>
          <w:rFonts w:ascii="Arial" w:hAnsi="Arial" w:cs="Arial"/>
          <w:sz w:val="24"/>
          <w:szCs w:val="24"/>
        </w:rPr>
      </w:pPr>
      <w:r w:rsidRPr="00C66D1F">
        <w:rPr>
          <w:rFonts w:ascii="Arial" w:hAnsi="Arial" w:cs="Arial"/>
          <w:sz w:val="24"/>
          <w:szCs w:val="24"/>
        </w:rPr>
        <w:t xml:space="preserve">Under no circumstances should staff investigate the matter themselves. </w:t>
      </w:r>
    </w:p>
    <w:p w14:paraId="1FB26D42" w14:textId="77777777" w:rsidR="00DC5EBC" w:rsidRPr="00C66D1F" w:rsidRDefault="00DC5EBC" w:rsidP="00E71542">
      <w:pPr>
        <w:pStyle w:val="ListParagraph"/>
        <w:spacing w:after="0" w:line="240" w:lineRule="auto"/>
        <w:ind w:left="0"/>
        <w:jc w:val="both"/>
        <w:rPr>
          <w:rFonts w:ascii="Arial" w:hAnsi="Arial" w:cs="Arial"/>
          <w:sz w:val="24"/>
          <w:szCs w:val="24"/>
        </w:rPr>
      </w:pPr>
    </w:p>
    <w:p w14:paraId="1B164489" w14:textId="7EBB8938" w:rsidR="003B3F34" w:rsidRPr="00C66D1F" w:rsidRDefault="00CD1F8F" w:rsidP="00E71542">
      <w:pPr>
        <w:pStyle w:val="ListParagraph"/>
        <w:spacing w:after="0" w:line="240" w:lineRule="auto"/>
        <w:ind w:left="0"/>
        <w:jc w:val="both"/>
        <w:rPr>
          <w:rFonts w:ascii="Arial" w:hAnsi="Arial" w:cs="Arial"/>
          <w:sz w:val="24"/>
          <w:szCs w:val="24"/>
        </w:rPr>
      </w:pPr>
      <w:r w:rsidRPr="00C66D1F">
        <w:rPr>
          <w:rFonts w:ascii="Arial" w:hAnsi="Arial" w:cs="Arial"/>
          <w:sz w:val="24"/>
          <w:szCs w:val="24"/>
        </w:rPr>
        <w:t>M</w:t>
      </w:r>
      <w:r w:rsidR="00DC5EBC" w:rsidRPr="00C66D1F">
        <w:rPr>
          <w:rFonts w:ascii="Arial" w:hAnsi="Arial" w:cs="Arial"/>
          <w:sz w:val="24"/>
          <w:szCs w:val="24"/>
        </w:rPr>
        <w:t>ember</w:t>
      </w:r>
      <w:r w:rsidRPr="00C66D1F">
        <w:rPr>
          <w:rFonts w:ascii="Arial" w:hAnsi="Arial" w:cs="Arial"/>
          <w:sz w:val="24"/>
          <w:szCs w:val="24"/>
        </w:rPr>
        <w:t>s</w:t>
      </w:r>
      <w:r w:rsidR="00DC5EBC" w:rsidRPr="00C66D1F">
        <w:rPr>
          <w:rFonts w:ascii="Arial" w:hAnsi="Arial" w:cs="Arial"/>
          <w:sz w:val="24"/>
          <w:szCs w:val="24"/>
        </w:rPr>
        <w:t xml:space="preserve"> of staff</w:t>
      </w:r>
      <w:r w:rsidR="003B3F34" w:rsidRPr="00C66D1F">
        <w:rPr>
          <w:rFonts w:ascii="Arial" w:hAnsi="Arial" w:cs="Arial"/>
          <w:sz w:val="24"/>
          <w:szCs w:val="24"/>
        </w:rPr>
        <w:t xml:space="preserve">, including the Head Teacher and/or Governors </w:t>
      </w:r>
      <w:r w:rsidRPr="00C66D1F">
        <w:rPr>
          <w:rFonts w:ascii="Arial" w:hAnsi="Arial" w:cs="Arial"/>
          <w:sz w:val="24"/>
          <w:szCs w:val="24"/>
        </w:rPr>
        <w:t>should</w:t>
      </w:r>
      <w:r w:rsidR="003B3F34" w:rsidRPr="00C66D1F">
        <w:rPr>
          <w:rFonts w:ascii="Arial" w:hAnsi="Arial" w:cs="Arial"/>
          <w:sz w:val="24"/>
          <w:szCs w:val="24"/>
        </w:rPr>
        <w:t xml:space="preserve"> seek advice about how to deal with an allegation of fraud, </w:t>
      </w:r>
      <w:r w:rsidR="00924B0F" w:rsidRPr="00C66D1F">
        <w:rPr>
          <w:rFonts w:ascii="Arial" w:hAnsi="Arial" w:cs="Arial"/>
          <w:sz w:val="24"/>
          <w:szCs w:val="24"/>
        </w:rPr>
        <w:t>and</w:t>
      </w:r>
      <w:r w:rsidR="00DC5EBC" w:rsidRPr="00C66D1F">
        <w:rPr>
          <w:rFonts w:ascii="Arial" w:hAnsi="Arial" w:cs="Arial"/>
          <w:sz w:val="24"/>
          <w:szCs w:val="24"/>
        </w:rPr>
        <w:t xml:space="preserve"> report </w:t>
      </w:r>
      <w:r w:rsidR="003B3F34" w:rsidRPr="00C66D1F">
        <w:rPr>
          <w:rFonts w:ascii="Arial" w:hAnsi="Arial" w:cs="Arial"/>
          <w:sz w:val="24"/>
          <w:szCs w:val="24"/>
        </w:rPr>
        <w:t>the matter</w:t>
      </w:r>
      <w:r w:rsidR="00924B0F" w:rsidRPr="00C66D1F">
        <w:rPr>
          <w:rFonts w:ascii="Arial" w:hAnsi="Arial" w:cs="Arial"/>
          <w:sz w:val="24"/>
          <w:szCs w:val="24"/>
        </w:rPr>
        <w:t xml:space="preserve"> to</w:t>
      </w:r>
      <w:r w:rsidR="00DC5EBC" w:rsidRPr="00C66D1F">
        <w:rPr>
          <w:rFonts w:ascii="Arial" w:hAnsi="Arial" w:cs="Arial"/>
          <w:sz w:val="24"/>
          <w:szCs w:val="24"/>
        </w:rPr>
        <w:t xml:space="preserve"> </w:t>
      </w:r>
      <w:r w:rsidR="003B3F34" w:rsidRPr="00C66D1F">
        <w:rPr>
          <w:rFonts w:ascii="Arial" w:hAnsi="Arial" w:cs="Arial"/>
          <w:sz w:val="24"/>
          <w:szCs w:val="24"/>
        </w:rPr>
        <w:t xml:space="preserve">Kent County Council </w:t>
      </w:r>
      <w:r w:rsidR="004C6B99" w:rsidRPr="00C66D1F">
        <w:rPr>
          <w:rFonts w:ascii="Arial" w:hAnsi="Arial" w:cs="Arial"/>
          <w:sz w:val="24"/>
          <w:szCs w:val="24"/>
        </w:rPr>
        <w:t>W</w:t>
      </w:r>
      <w:r w:rsidR="00DC5EBC" w:rsidRPr="00C66D1F">
        <w:rPr>
          <w:rFonts w:ascii="Arial" w:hAnsi="Arial" w:cs="Arial"/>
          <w:sz w:val="24"/>
          <w:szCs w:val="24"/>
        </w:rPr>
        <w:t>histleblowing helpline</w:t>
      </w:r>
      <w:r w:rsidR="003B3F34" w:rsidRPr="00C66D1F">
        <w:rPr>
          <w:rFonts w:ascii="Arial" w:hAnsi="Arial" w:cs="Arial"/>
          <w:sz w:val="24"/>
          <w:szCs w:val="24"/>
        </w:rPr>
        <w:t xml:space="preserve"> which is operated by Internal Audit. Alternatively, staff can email Kent County Council’s Inte</w:t>
      </w:r>
      <w:r w:rsidR="00DE4613" w:rsidRPr="00C66D1F">
        <w:rPr>
          <w:rFonts w:ascii="Arial" w:hAnsi="Arial" w:cs="Arial"/>
          <w:sz w:val="24"/>
          <w:szCs w:val="24"/>
        </w:rPr>
        <w:t xml:space="preserve">rnal Audit team. </w:t>
      </w:r>
    </w:p>
    <w:p w14:paraId="40500127" w14:textId="77777777" w:rsidR="00DD4253" w:rsidRPr="00C66D1F" w:rsidRDefault="00DD4253" w:rsidP="00E71542">
      <w:pPr>
        <w:autoSpaceDE w:val="0"/>
        <w:autoSpaceDN w:val="0"/>
        <w:adjustRightInd w:val="0"/>
        <w:spacing w:after="0" w:line="240" w:lineRule="auto"/>
        <w:jc w:val="both"/>
        <w:rPr>
          <w:rFonts w:ascii="Arial" w:hAnsi="Arial" w:cs="Arial"/>
          <w:sz w:val="24"/>
          <w:szCs w:val="24"/>
        </w:rPr>
      </w:pPr>
    </w:p>
    <w:p w14:paraId="584916A6" w14:textId="27447B6E" w:rsidR="00DD4253" w:rsidRPr="00C66D1F" w:rsidRDefault="00DD4253" w:rsidP="00E71542">
      <w:pPr>
        <w:rPr>
          <w:rFonts w:ascii="Arial" w:hAnsi="Arial" w:cs="Arial"/>
          <w:sz w:val="24"/>
          <w:szCs w:val="24"/>
        </w:rPr>
      </w:pPr>
      <w:r w:rsidRPr="00C66D1F">
        <w:rPr>
          <w:rFonts w:ascii="Arial" w:hAnsi="Arial" w:cs="Arial"/>
          <w:sz w:val="24"/>
          <w:szCs w:val="24"/>
        </w:rPr>
        <w:t xml:space="preserve">The Public Interest Disclosure Act 1998 protects employees who raise concerns about certain matters of public interest in good faith. Staff can obtain free independent advice from the charity </w:t>
      </w:r>
      <w:r w:rsidR="00F9340D" w:rsidRPr="00C66D1F">
        <w:rPr>
          <w:rFonts w:ascii="Arial" w:hAnsi="Arial" w:cs="Arial"/>
          <w:sz w:val="24"/>
          <w:szCs w:val="24"/>
        </w:rPr>
        <w:t xml:space="preserve">Protect </w:t>
      </w:r>
      <w:r w:rsidR="004C6B99" w:rsidRPr="00C66D1F">
        <w:rPr>
          <w:rFonts w:ascii="Arial" w:hAnsi="Arial" w:cs="Arial"/>
          <w:sz w:val="24"/>
          <w:szCs w:val="24"/>
        </w:rPr>
        <w:t xml:space="preserve">by following </w:t>
      </w:r>
      <w:hyperlink r:id="rId14" w:history="1">
        <w:r w:rsidR="004C6B99" w:rsidRPr="00C66D1F">
          <w:rPr>
            <w:rStyle w:val="Hyperlink"/>
            <w:rFonts w:ascii="Arial" w:hAnsi="Arial" w:cs="Arial"/>
            <w:color w:val="auto"/>
            <w:sz w:val="24"/>
            <w:szCs w:val="24"/>
          </w:rPr>
          <w:t>https://protect-advice.org.uk/</w:t>
        </w:r>
      </w:hyperlink>
      <w:r w:rsidR="004C6B99" w:rsidRPr="00C66D1F">
        <w:rPr>
          <w:rFonts w:ascii="Arial" w:hAnsi="Arial" w:cs="Arial"/>
          <w:sz w:val="24"/>
          <w:szCs w:val="24"/>
        </w:rPr>
        <w:t xml:space="preserve">. </w:t>
      </w:r>
    </w:p>
    <w:p w14:paraId="06F6C436" w14:textId="77777777" w:rsidR="00DD4253" w:rsidRPr="00C66D1F" w:rsidRDefault="00DD4253" w:rsidP="00E71542">
      <w:pPr>
        <w:autoSpaceDE w:val="0"/>
        <w:autoSpaceDN w:val="0"/>
        <w:adjustRightInd w:val="0"/>
        <w:spacing w:after="0" w:line="240" w:lineRule="auto"/>
        <w:jc w:val="both"/>
        <w:rPr>
          <w:rFonts w:ascii="Arial" w:hAnsi="Arial" w:cs="Arial"/>
          <w:sz w:val="24"/>
          <w:szCs w:val="24"/>
        </w:rPr>
      </w:pPr>
    </w:p>
    <w:p w14:paraId="43D2004B" w14:textId="77B999A7" w:rsidR="00DD4253" w:rsidRPr="00C66D1F" w:rsidRDefault="00DD4253" w:rsidP="00E71542">
      <w:pPr>
        <w:autoSpaceDE w:val="0"/>
        <w:autoSpaceDN w:val="0"/>
        <w:adjustRightInd w:val="0"/>
        <w:spacing w:after="0" w:line="240" w:lineRule="auto"/>
        <w:jc w:val="both"/>
        <w:rPr>
          <w:rFonts w:ascii="Arial" w:hAnsi="Arial" w:cs="Arial"/>
          <w:sz w:val="24"/>
          <w:szCs w:val="24"/>
        </w:rPr>
      </w:pPr>
      <w:r w:rsidRPr="00C66D1F">
        <w:rPr>
          <w:rFonts w:ascii="Arial" w:hAnsi="Arial" w:cs="Arial"/>
          <w:sz w:val="24"/>
          <w:szCs w:val="24"/>
        </w:rPr>
        <w:t xml:space="preserve">A copy of the school’s </w:t>
      </w:r>
      <w:r w:rsidRPr="00C66D1F">
        <w:rPr>
          <w:rFonts w:ascii="Arial" w:hAnsi="Arial" w:cs="Arial"/>
          <w:iCs/>
          <w:sz w:val="24"/>
          <w:szCs w:val="24"/>
        </w:rPr>
        <w:t>Whistleblowing Policy</w:t>
      </w:r>
      <w:r w:rsidRPr="00C66D1F">
        <w:rPr>
          <w:rFonts w:ascii="Arial" w:hAnsi="Arial" w:cs="Arial"/>
          <w:i/>
          <w:iCs/>
          <w:sz w:val="24"/>
          <w:szCs w:val="24"/>
        </w:rPr>
        <w:t xml:space="preserve"> </w:t>
      </w:r>
      <w:r w:rsidRPr="00C66D1F">
        <w:rPr>
          <w:rFonts w:ascii="Arial" w:hAnsi="Arial" w:cs="Arial"/>
          <w:sz w:val="24"/>
          <w:szCs w:val="24"/>
        </w:rPr>
        <w:t xml:space="preserve">can be found </w:t>
      </w:r>
      <w:r w:rsidR="0060707C">
        <w:rPr>
          <w:rFonts w:ascii="Arial" w:hAnsi="Arial" w:cs="Arial"/>
          <w:sz w:val="24"/>
          <w:szCs w:val="24"/>
        </w:rPr>
        <w:t xml:space="preserve">on the school website and </w:t>
      </w:r>
      <w:r w:rsidRPr="00C66D1F">
        <w:rPr>
          <w:rFonts w:ascii="Arial" w:hAnsi="Arial" w:cs="Arial"/>
          <w:sz w:val="24"/>
          <w:szCs w:val="24"/>
        </w:rPr>
        <w:t xml:space="preserve">can be obtained </w:t>
      </w:r>
      <w:r w:rsidR="0060707C">
        <w:rPr>
          <w:rFonts w:ascii="Arial" w:hAnsi="Arial" w:cs="Arial"/>
          <w:sz w:val="24"/>
          <w:szCs w:val="24"/>
        </w:rPr>
        <w:t xml:space="preserve">from Mrs Beddoe in the school office. </w:t>
      </w:r>
    </w:p>
    <w:p w14:paraId="6A620B52" w14:textId="77777777" w:rsidR="003B3F34" w:rsidRPr="00C66D1F" w:rsidRDefault="003B3F34" w:rsidP="00E71542">
      <w:pPr>
        <w:pStyle w:val="ListParagraph"/>
        <w:spacing w:after="0" w:line="240" w:lineRule="auto"/>
        <w:ind w:left="0"/>
        <w:jc w:val="both"/>
        <w:rPr>
          <w:rFonts w:ascii="Arial" w:hAnsi="Arial" w:cs="Arial"/>
          <w:sz w:val="24"/>
          <w:szCs w:val="24"/>
        </w:rPr>
      </w:pPr>
    </w:p>
    <w:p w14:paraId="4E1EFA50" w14:textId="77777777" w:rsidR="003B3F34" w:rsidRPr="00C66D1F" w:rsidRDefault="003B3F34" w:rsidP="00E71542">
      <w:pPr>
        <w:pStyle w:val="ListParagraph"/>
        <w:spacing w:after="0" w:line="240" w:lineRule="auto"/>
        <w:ind w:left="0"/>
        <w:jc w:val="both"/>
        <w:rPr>
          <w:rFonts w:ascii="Arial" w:hAnsi="Arial" w:cs="Arial"/>
          <w:sz w:val="24"/>
          <w:szCs w:val="24"/>
        </w:rPr>
      </w:pPr>
    </w:p>
    <w:p w14:paraId="1575AF33" w14:textId="14D5ABD7" w:rsidR="009023B9" w:rsidRPr="00C66D1F" w:rsidRDefault="00764C04" w:rsidP="00E71542">
      <w:pPr>
        <w:pStyle w:val="Heading2"/>
        <w:jc w:val="both"/>
        <w:rPr>
          <w:rFonts w:ascii="Arial" w:hAnsi="Arial" w:cs="Arial"/>
          <w:color w:val="auto"/>
          <w:sz w:val="24"/>
          <w:szCs w:val="24"/>
        </w:rPr>
      </w:pPr>
      <w:r w:rsidRPr="00C66D1F">
        <w:rPr>
          <w:rFonts w:ascii="Arial" w:hAnsi="Arial" w:cs="Arial"/>
          <w:color w:val="auto"/>
          <w:sz w:val="24"/>
          <w:szCs w:val="24"/>
        </w:rPr>
        <w:t xml:space="preserve">Contact </w:t>
      </w:r>
      <w:r w:rsidR="00DE4613" w:rsidRPr="00C66D1F">
        <w:rPr>
          <w:rFonts w:ascii="Arial" w:hAnsi="Arial" w:cs="Arial"/>
          <w:color w:val="auto"/>
          <w:sz w:val="24"/>
          <w:szCs w:val="24"/>
        </w:rPr>
        <w:t>Details</w:t>
      </w:r>
      <w:r w:rsidR="00C66D1F">
        <w:rPr>
          <w:rFonts w:ascii="Arial" w:hAnsi="Arial" w:cs="Arial"/>
          <w:color w:val="auto"/>
          <w:sz w:val="24"/>
          <w:szCs w:val="24"/>
        </w:rPr>
        <w:t>:</w:t>
      </w:r>
    </w:p>
    <w:p w14:paraId="5ECEECBA" w14:textId="77777777" w:rsidR="003B3F34" w:rsidRPr="00C66D1F" w:rsidRDefault="003B3F34" w:rsidP="00E71542">
      <w:pPr>
        <w:spacing w:after="0" w:line="240" w:lineRule="auto"/>
        <w:jc w:val="both"/>
        <w:rPr>
          <w:rFonts w:ascii="Arial" w:hAnsi="Arial" w:cs="Arial"/>
          <w:sz w:val="24"/>
          <w:szCs w:val="24"/>
          <w:u w:val="single"/>
        </w:rPr>
      </w:pPr>
    </w:p>
    <w:p w14:paraId="435C7410" w14:textId="77777777" w:rsidR="00DE4613" w:rsidRPr="00C66D1F" w:rsidRDefault="00DE4613" w:rsidP="00E71542">
      <w:pPr>
        <w:spacing w:after="0" w:line="240" w:lineRule="auto"/>
        <w:jc w:val="both"/>
        <w:rPr>
          <w:rFonts w:ascii="Arial" w:hAnsi="Arial" w:cs="Arial"/>
          <w:b/>
          <w:sz w:val="24"/>
          <w:szCs w:val="24"/>
        </w:rPr>
      </w:pPr>
      <w:r w:rsidRPr="00C66D1F">
        <w:rPr>
          <w:rFonts w:ascii="Arial" w:hAnsi="Arial" w:cs="Arial"/>
          <w:sz w:val="24"/>
          <w:szCs w:val="24"/>
        </w:rPr>
        <w:t>Tel</w:t>
      </w:r>
      <w:r w:rsidR="00EA53B3" w:rsidRPr="00C66D1F">
        <w:rPr>
          <w:rFonts w:ascii="Arial" w:hAnsi="Arial" w:cs="Arial"/>
          <w:sz w:val="24"/>
          <w:szCs w:val="24"/>
        </w:rPr>
        <w:t>ephone</w:t>
      </w:r>
      <w:r w:rsidRPr="00C66D1F">
        <w:rPr>
          <w:rFonts w:ascii="Arial" w:hAnsi="Arial" w:cs="Arial"/>
          <w:sz w:val="24"/>
          <w:szCs w:val="24"/>
        </w:rPr>
        <w:t xml:space="preserve">: </w:t>
      </w:r>
      <w:r w:rsidR="0045537F" w:rsidRPr="00C66D1F">
        <w:rPr>
          <w:rFonts w:ascii="Arial" w:hAnsi="Arial" w:cs="Arial"/>
          <w:sz w:val="24"/>
          <w:szCs w:val="24"/>
        </w:rPr>
        <w:t xml:space="preserve">Kent County Council </w:t>
      </w:r>
      <w:r w:rsidRPr="00C66D1F">
        <w:rPr>
          <w:rFonts w:ascii="Arial" w:hAnsi="Arial" w:cs="Arial"/>
          <w:sz w:val="24"/>
          <w:szCs w:val="24"/>
        </w:rPr>
        <w:t>Whistleblowing Helpline</w:t>
      </w:r>
      <w:r w:rsidRPr="00C66D1F">
        <w:rPr>
          <w:rFonts w:ascii="Arial" w:hAnsi="Arial" w:cs="Arial"/>
          <w:b/>
          <w:sz w:val="24"/>
          <w:szCs w:val="24"/>
        </w:rPr>
        <w:t xml:space="preserve"> 03000 414 500</w:t>
      </w:r>
    </w:p>
    <w:p w14:paraId="4CDD5125" w14:textId="77777777" w:rsidR="00DE4613" w:rsidRPr="00C66D1F" w:rsidRDefault="00DE4613" w:rsidP="00E71542">
      <w:pPr>
        <w:spacing w:after="0" w:line="240" w:lineRule="auto"/>
        <w:jc w:val="both"/>
        <w:rPr>
          <w:rFonts w:ascii="Arial" w:hAnsi="Arial" w:cs="Arial"/>
          <w:b/>
          <w:sz w:val="24"/>
          <w:szCs w:val="24"/>
          <w:u w:val="single"/>
        </w:rPr>
      </w:pPr>
    </w:p>
    <w:p w14:paraId="617ECF48" w14:textId="77777777" w:rsidR="00DE4613" w:rsidRPr="00C66D1F" w:rsidRDefault="00DE4613" w:rsidP="00E71542">
      <w:pPr>
        <w:spacing w:after="0" w:line="240" w:lineRule="auto"/>
        <w:jc w:val="both"/>
        <w:rPr>
          <w:rFonts w:ascii="Arial" w:hAnsi="Arial" w:cs="Arial"/>
          <w:b/>
          <w:sz w:val="24"/>
          <w:szCs w:val="24"/>
          <w:u w:val="single"/>
        </w:rPr>
      </w:pPr>
      <w:r w:rsidRPr="00C66D1F">
        <w:rPr>
          <w:rFonts w:ascii="Arial" w:hAnsi="Arial" w:cs="Arial"/>
          <w:sz w:val="24"/>
          <w:szCs w:val="24"/>
        </w:rPr>
        <w:t>Email</w:t>
      </w:r>
      <w:r w:rsidRPr="00C66D1F">
        <w:rPr>
          <w:rFonts w:ascii="Arial" w:hAnsi="Arial" w:cs="Arial"/>
          <w:b/>
          <w:sz w:val="24"/>
          <w:szCs w:val="24"/>
        </w:rPr>
        <w:t xml:space="preserve">: </w:t>
      </w:r>
      <w:hyperlink r:id="rId15" w:history="1">
        <w:r w:rsidR="00F9340D" w:rsidRPr="00C66D1F">
          <w:rPr>
            <w:rStyle w:val="Hyperlink"/>
            <w:rFonts w:ascii="Arial" w:hAnsi="Arial" w:cs="Arial"/>
            <w:color w:val="auto"/>
            <w:sz w:val="24"/>
            <w:szCs w:val="24"/>
          </w:rPr>
          <w:t>internal.audit@kent.gov.uk</w:t>
        </w:r>
      </w:hyperlink>
      <w:r w:rsidRPr="00C66D1F">
        <w:rPr>
          <w:rFonts w:ascii="Arial" w:hAnsi="Arial" w:cs="Arial"/>
          <w:b/>
          <w:sz w:val="24"/>
          <w:szCs w:val="24"/>
          <w:u w:val="single"/>
        </w:rPr>
        <w:t xml:space="preserve"> </w:t>
      </w:r>
    </w:p>
    <w:p w14:paraId="60B60BD6" w14:textId="42F0F260" w:rsidR="001120D6" w:rsidRPr="00C66D1F" w:rsidRDefault="001120D6" w:rsidP="00E71542">
      <w:pPr>
        <w:spacing w:after="0" w:line="240" w:lineRule="auto"/>
        <w:jc w:val="both"/>
        <w:rPr>
          <w:rFonts w:ascii="Arial" w:hAnsi="Arial" w:cs="Arial"/>
          <w:b/>
          <w:sz w:val="24"/>
          <w:szCs w:val="24"/>
          <w:u w:val="single"/>
        </w:rPr>
      </w:pPr>
    </w:p>
    <w:p w14:paraId="308F1A5A" w14:textId="7CF2C17D" w:rsidR="001120D6" w:rsidRPr="00C66D1F" w:rsidRDefault="001120D6" w:rsidP="00E71542">
      <w:pPr>
        <w:spacing w:after="0" w:line="240" w:lineRule="auto"/>
        <w:jc w:val="both"/>
        <w:rPr>
          <w:rFonts w:ascii="Arial" w:hAnsi="Arial" w:cs="Arial"/>
          <w:b/>
          <w:sz w:val="24"/>
          <w:szCs w:val="24"/>
          <w:u w:val="single"/>
        </w:rPr>
      </w:pPr>
    </w:p>
    <w:p w14:paraId="595B7ECC" w14:textId="77777777" w:rsidR="00C66D1F" w:rsidRDefault="00C66D1F" w:rsidP="00E71542">
      <w:pPr>
        <w:pStyle w:val="Heading1"/>
        <w:jc w:val="both"/>
        <w:rPr>
          <w:rFonts w:ascii="Arial" w:eastAsiaTheme="minorHAnsi" w:hAnsi="Arial" w:cs="Arial"/>
          <w:b/>
          <w:color w:val="auto"/>
          <w:sz w:val="24"/>
          <w:szCs w:val="24"/>
          <w:u w:val="single"/>
        </w:rPr>
      </w:pPr>
    </w:p>
    <w:p w14:paraId="145E43C8" w14:textId="31FD315D" w:rsidR="004B11E7" w:rsidRPr="00C66D1F" w:rsidRDefault="004B11E7" w:rsidP="00E71542">
      <w:pPr>
        <w:pStyle w:val="Heading1"/>
        <w:jc w:val="both"/>
        <w:rPr>
          <w:rFonts w:cs="Arial"/>
          <w:color w:val="auto"/>
        </w:rPr>
      </w:pPr>
      <w:r w:rsidRPr="00C66D1F">
        <w:rPr>
          <w:rFonts w:cs="Arial"/>
          <w:color w:val="auto"/>
        </w:rPr>
        <w:t>Fraud</w:t>
      </w:r>
      <w:r w:rsidR="00072ADE" w:rsidRPr="00C66D1F">
        <w:rPr>
          <w:rFonts w:cs="Arial"/>
          <w:color w:val="auto"/>
        </w:rPr>
        <w:t>,</w:t>
      </w:r>
      <w:r w:rsidR="00BC7E01" w:rsidRPr="00C66D1F">
        <w:rPr>
          <w:rFonts w:cs="Arial"/>
          <w:color w:val="auto"/>
        </w:rPr>
        <w:t xml:space="preserve"> B</w:t>
      </w:r>
      <w:r w:rsidR="00072ADE" w:rsidRPr="00C66D1F">
        <w:rPr>
          <w:rFonts w:cs="Arial"/>
          <w:color w:val="auto"/>
        </w:rPr>
        <w:t xml:space="preserve">ribery and </w:t>
      </w:r>
      <w:r w:rsidR="00BC7E01" w:rsidRPr="00C66D1F">
        <w:rPr>
          <w:rFonts w:cs="Arial"/>
          <w:color w:val="auto"/>
        </w:rPr>
        <w:t>C</w:t>
      </w:r>
      <w:r w:rsidR="00072ADE" w:rsidRPr="00C66D1F">
        <w:rPr>
          <w:rFonts w:cs="Arial"/>
          <w:color w:val="auto"/>
        </w:rPr>
        <w:t>orruption</w:t>
      </w:r>
      <w:r w:rsidRPr="00C66D1F">
        <w:rPr>
          <w:rFonts w:cs="Arial"/>
          <w:color w:val="auto"/>
        </w:rPr>
        <w:t xml:space="preserve"> Response Plan</w:t>
      </w:r>
      <w:r w:rsidR="00BC7E01" w:rsidRPr="00C66D1F">
        <w:rPr>
          <w:rFonts w:cs="Arial"/>
          <w:color w:val="auto"/>
        </w:rPr>
        <w:t xml:space="preserve"> </w:t>
      </w:r>
    </w:p>
    <w:p w14:paraId="7F5B0EE4" w14:textId="77777777" w:rsidR="00DE4613" w:rsidRPr="00C66D1F" w:rsidRDefault="00DE4613" w:rsidP="00E71542">
      <w:pPr>
        <w:spacing w:after="0" w:line="240" w:lineRule="auto"/>
        <w:jc w:val="both"/>
        <w:rPr>
          <w:rFonts w:ascii="Arial" w:hAnsi="Arial" w:cs="Arial"/>
          <w:b/>
          <w:sz w:val="24"/>
          <w:szCs w:val="24"/>
          <w:u w:val="single"/>
        </w:rPr>
      </w:pPr>
    </w:p>
    <w:p w14:paraId="742989D2" w14:textId="52F1B984" w:rsidR="00EA53B3" w:rsidRPr="00C66D1F" w:rsidRDefault="0060707C" w:rsidP="00E71542">
      <w:pPr>
        <w:spacing w:after="0" w:line="240" w:lineRule="auto"/>
        <w:jc w:val="both"/>
        <w:rPr>
          <w:rFonts w:ascii="Arial" w:hAnsi="Arial" w:cs="Arial"/>
          <w:sz w:val="24"/>
          <w:szCs w:val="24"/>
        </w:rPr>
      </w:pPr>
      <w:r>
        <w:rPr>
          <w:rFonts w:ascii="Arial" w:hAnsi="Arial" w:cs="Arial"/>
          <w:sz w:val="24"/>
          <w:szCs w:val="24"/>
        </w:rPr>
        <w:t xml:space="preserve">Weald CPS </w:t>
      </w:r>
      <w:r w:rsidR="004B11E7" w:rsidRPr="00C66D1F">
        <w:rPr>
          <w:rFonts w:ascii="Arial" w:hAnsi="Arial" w:cs="Arial"/>
          <w:sz w:val="24"/>
          <w:szCs w:val="24"/>
        </w:rPr>
        <w:t xml:space="preserve">has established guidelines for senior staff </w:t>
      </w:r>
      <w:r w:rsidR="007C132E" w:rsidRPr="00C66D1F">
        <w:rPr>
          <w:rFonts w:ascii="Arial" w:hAnsi="Arial" w:cs="Arial"/>
          <w:sz w:val="24"/>
          <w:szCs w:val="24"/>
        </w:rPr>
        <w:t xml:space="preserve">and the Governing Body </w:t>
      </w:r>
      <w:r w:rsidR="004B11E7" w:rsidRPr="00C66D1F">
        <w:rPr>
          <w:rFonts w:ascii="Arial" w:hAnsi="Arial" w:cs="Arial"/>
          <w:sz w:val="24"/>
          <w:szCs w:val="24"/>
        </w:rPr>
        <w:t>on the immediate actions to be taken in the event of a fraud being discovered or suspected. It covers how and when to seek professional advice, securing evidence and preventing further losses</w:t>
      </w:r>
      <w:r w:rsidR="006F1C73" w:rsidRPr="00C66D1F">
        <w:rPr>
          <w:rFonts w:ascii="Arial" w:hAnsi="Arial" w:cs="Arial"/>
          <w:sz w:val="24"/>
          <w:szCs w:val="24"/>
        </w:rPr>
        <w:t xml:space="preserve"> (see Appendix 1)</w:t>
      </w:r>
      <w:r w:rsidR="004B11E7" w:rsidRPr="00C66D1F">
        <w:rPr>
          <w:rFonts w:ascii="Arial" w:hAnsi="Arial" w:cs="Arial"/>
          <w:sz w:val="24"/>
          <w:szCs w:val="24"/>
        </w:rPr>
        <w:t xml:space="preserve">. </w:t>
      </w:r>
      <w:r w:rsidR="0007377E" w:rsidRPr="00C66D1F">
        <w:rPr>
          <w:rFonts w:ascii="Arial" w:hAnsi="Arial" w:cs="Arial"/>
          <w:sz w:val="24"/>
          <w:szCs w:val="24"/>
        </w:rPr>
        <w:t xml:space="preserve"> </w:t>
      </w:r>
    </w:p>
    <w:p w14:paraId="00174BCF" w14:textId="77777777" w:rsidR="0007377E" w:rsidRPr="00C66D1F" w:rsidRDefault="0007377E" w:rsidP="00E71542">
      <w:pPr>
        <w:spacing w:after="0" w:line="240" w:lineRule="auto"/>
        <w:jc w:val="both"/>
        <w:rPr>
          <w:rFonts w:ascii="Arial" w:hAnsi="Arial" w:cs="Arial"/>
          <w:sz w:val="24"/>
          <w:szCs w:val="24"/>
        </w:rPr>
      </w:pPr>
    </w:p>
    <w:p w14:paraId="7899262F" w14:textId="7DA6532E" w:rsidR="009F68E9" w:rsidRDefault="005F79FF" w:rsidP="00E71542">
      <w:pPr>
        <w:spacing w:after="0" w:line="240" w:lineRule="auto"/>
        <w:jc w:val="both"/>
        <w:rPr>
          <w:rFonts w:ascii="Arial" w:hAnsi="Arial" w:cs="Arial"/>
          <w:sz w:val="24"/>
          <w:szCs w:val="24"/>
        </w:rPr>
      </w:pPr>
      <w:r w:rsidRPr="00C66D1F">
        <w:rPr>
          <w:rFonts w:ascii="Arial" w:hAnsi="Arial" w:cs="Arial"/>
          <w:sz w:val="24"/>
          <w:szCs w:val="24"/>
        </w:rPr>
        <w:t xml:space="preserve">It is important that </w:t>
      </w:r>
      <w:r w:rsidR="009F68E9" w:rsidRPr="00C66D1F">
        <w:rPr>
          <w:rFonts w:ascii="Arial" w:hAnsi="Arial" w:cs="Arial"/>
          <w:sz w:val="24"/>
          <w:szCs w:val="24"/>
        </w:rPr>
        <w:t xml:space="preserve">allegations of actual, </w:t>
      </w:r>
      <w:r w:rsidRPr="00C66D1F">
        <w:rPr>
          <w:rFonts w:ascii="Arial" w:hAnsi="Arial" w:cs="Arial"/>
          <w:sz w:val="24"/>
          <w:szCs w:val="24"/>
        </w:rPr>
        <w:t xml:space="preserve">attempted and </w:t>
      </w:r>
      <w:r w:rsidR="009F68E9" w:rsidRPr="00C66D1F">
        <w:rPr>
          <w:rFonts w:ascii="Arial" w:hAnsi="Arial" w:cs="Arial"/>
          <w:sz w:val="24"/>
          <w:szCs w:val="24"/>
        </w:rPr>
        <w:t>suspected</w:t>
      </w:r>
      <w:r w:rsidRPr="00C66D1F">
        <w:rPr>
          <w:rFonts w:ascii="Arial" w:hAnsi="Arial" w:cs="Arial"/>
          <w:sz w:val="24"/>
          <w:szCs w:val="24"/>
        </w:rPr>
        <w:t xml:space="preserve"> </w:t>
      </w:r>
      <w:r w:rsidR="00182D57" w:rsidRPr="00C66D1F">
        <w:rPr>
          <w:rFonts w:ascii="Arial" w:hAnsi="Arial" w:cs="Arial"/>
          <w:sz w:val="24"/>
          <w:szCs w:val="24"/>
        </w:rPr>
        <w:t xml:space="preserve">fraud </w:t>
      </w:r>
      <w:r w:rsidRPr="00C66D1F">
        <w:rPr>
          <w:rFonts w:ascii="Arial" w:hAnsi="Arial" w:cs="Arial"/>
          <w:sz w:val="24"/>
          <w:szCs w:val="24"/>
        </w:rPr>
        <w:t>aren’t ignored</w:t>
      </w:r>
      <w:r w:rsidR="00182D57" w:rsidRPr="00C66D1F">
        <w:rPr>
          <w:rFonts w:ascii="Arial" w:hAnsi="Arial" w:cs="Arial"/>
          <w:sz w:val="24"/>
          <w:szCs w:val="24"/>
        </w:rPr>
        <w:t xml:space="preserve">. Even seemingly insignificant concerns </w:t>
      </w:r>
      <w:r w:rsidR="001D4A9B" w:rsidRPr="00C66D1F">
        <w:rPr>
          <w:rFonts w:ascii="Arial" w:hAnsi="Arial" w:cs="Arial"/>
          <w:sz w:val="24"/>
          <w:szCs w:val="24"/>
        </w:rPr>
        <w:t xml:space="preserve">may later reveal a larger, previously unknown </w:t>
      </w:r>
      <w:r w:rsidR="00182D57" w:rsidRPr="00C66D1F">
        <w:rPr>
          <w:rFonts w:ascii="Arial" w:hAnsi="Arial" w:cs="Arial"/>
          <w:sz w:val="24"/>
          <w:szCs w:val="24"/>
        </w:rPr>
        <w:t xml:space="preserve">problem. </w:t>
      </w:r>
      <w:r w:rsidRPr="00C66D1F">
        <w:rPr>
          <w:rFonts w:ascii="Arial" w:hAnsi="Arial" w:cs="Arial"/>
          <w:sz w:val="24"/>
          <w:szCs w:val="24"/>
        </w:rPr>
        <w:t xml:space="preserve">  </w:t>
      </w:r>
      <w:r w:rsidR="009F68E9" w:rsidRPr="00C66D1F">
        <w:rPr>
          <w:rFonts w:ascii="Arial" w:hAnsi="Arial" w:cs="Arial"/>
          <w:sz w:val="24"/>
          <w:szCs w:val="24"/>
        </w:rPr>
        <w:t xml:space="preserve"> </w:t>
      </w:r>
    </w:p>
    <w:p w14:paraId="6E27CEED" w14:textId="77777777" w:rsidR="0060707C" w:rsidRPr="00C66D1F" w:rsidRDefault="0060707C" w:rsidP="00E71542">
      <w:pPr>
        <w:spacing w:after="0" w:line="240" w:lineRule="auto"/>
        <w:jc w:val="both"/>
        <w:rPr>
          <w:rFonts w:ascii="Arial" w:hAnsi="Arial" w:cs="Arial"/>
          <w:sz w:val="24"/>
          <w:szCs w:val="24"/>
        </w:rPr>
      </w:pPr>
    </w:p>
    <w:p w14:paraId="70D1F475" w14:textId="419C2A4F" w:rsidR="00F507AA" w:rsidRPr="00C66D1F" w:rsidRDefault="00F507AA" w:rsidP="00E71542">
      <w:pPr>
        <w:spacing w:after="0" w:line="240" w:lineRule="auto"/>
        <w:jc w:val="both"/>
        <w:rPr>
          <w:rFonts w:ascii="Arial" w:hAnsi="Arial" w:cs="Arial"/>
          <w:sz w:val="24"/>
          <w:szCs w:val="24"/>
        </w:rPr>
      </w:pPr>
    </w:p>
    <w:p w14:paraId="67DEC012" w14:textId="38769F92" w:rsidR="00F507AA" w:rsidRPr="0060707C" w:rsidRDefault="00F507AA" w:rsidP="00E71542">
      <w:pPr>
        <w:pStyle w:val="Heading2"/>
        <w:jc w:val="both"/>
        <w:rPr>
          <w:rFonts w:ascii="Arial" w:hAnsi="Arial" w:cs="Arial"/>
          <w:b/>
          <w:bCs/>
          <w:color w:val="auto"/>
          <w:sz w:val="24"/>
          <w:szCs w:val="24"/>
        </w:rPr>
      </w:pPr>
      <w:r w:rsidRPr="0060707C">
        <w:rPr>
          <w:rFonts w:ascii="Arial" w:hAnsi="Arial" w:cs="Arial"/>
          <w:b/>
          <w:bCs/>
          <w:color w:val="auto"/>
          <w:sz w:val="24"/>
          <w:szCs w:val="24"/>
        </w:rPr>
        <w:t xml:space="preserve">Step 1. Report </w:t>
      </w:r>
    </w:p>
    <w:p w14:paraId="39D4849F" w14:textId="28F0A6C6" w:rsidR="00F507AA" w:rsidRPr="00C66D1F" w:rsidRDefault="00F507AA" w:rsidP="00E71542">
      <w:pPr>
        <w:spacing w:after="0" w:line="240" w:lineRule="auto"/>
        <w:jc w:val="both"/>
        <w:rPr>
          <w:rFonts w:ascii="Arial" w:hAnsi="Arial" w:cs="Arial"/>
          <w:sz w:val="24"/>
          <w:szCs w:val="24"/>
        </w:rPr>
      </w:pPr>
    </w:p>
    <w:p w14:paraId="333AB9B2" w14:textId="3A69BB83" w:rsidR="00F507AA" w:rsidRPr="00C66D1F" w:rsidRDefault="00F507AA" w:rsidP="00E71542">
      <w:pPr>
        <w:spacing w:after="0" w:line="240" w:lineRule="auto"/>
        <w:jc w:val="both"/>
        <w:rPr>
          <w:rFonts w:ascii="Arial" w:hAnsi="Arial" w:cs="Arial"/>
          <w:sz w:val="24"/>
          <w:szCs w:val="24"/>
        </w:rPr>
      </w:pPr>
      <w:r w:rsidRPr="00C66D1F">
        <w:rPr>
          <w:rFonts w:ascii="Arial" w:hAnsi="Arial" w:cs="Arial"/>
          <w:sz w:val="24"/>
          <w:szCs w:val="24"/>
        </w:rPr>
        <w:t xml:space="preserve">The first step to make if you suspected fraud or financial wrongdoing is to contact the </w:t>
      </w:r>
      <w:r w:rsidR="0007377E" w:rsidRPr="00C66D1F">
        <w:rPr>
          <w:rFonts w:ascii="Arial" w:hAnsi="Arial" w:cs="Arial"/>
          <w:sz w:val="24"/>
          <w:szCs w:val="24"/>
        </w:rPr>
        <w:t xml:space="preserve">Counter Fraud Team, in </w:t>
      </w:r>
      <w:r w:rsidRPr="00C66D1F">
        <w:rPr>
          <w:rFonts w:ascii="Arial" w:hAnsi="Arial" w:cs="Arial"/>
          <w:sz w:val="24"/>
          <w:szCs w:val="24"/>
        </w:rPr>
        <w:t>Internal Audit at Kent County Council. The</w:t>
      </w:r>
      <w:r w:rsidR="00072ADE" w:rsidRPr="00C66D1F">
        <w:rPr>
          <w:rFonts w:ascii="Arial" w:hAnsi="Arial" w:cs="Arial"/>
          <w:sz w:val="24"/>
          <w:szCs w:val="24"/>
        </w:rPr>
        <w:t>y</w:t>
      </w:r>
      <w:r w:rsidRPr="00C66D1F">
        <w:rPr>
          <w:rFonts w:ascii="Arial" w:hAnsi="Arial" w:cs="Arial"/>
          <w:sz w:val="24"/>
          <w:szCs w:val="24"/>
        </w:rPr>
        <w:t xml:space="preserve"> are responsible for the investigation of fraud and financial irregularities that occur against Kent County Council and </w:t>
      </w:r>
      <w:r w:rsidR="0007377E" w:rsidRPr="00C66D1F">
        <w:rPr>
          <w:rFonts w:ascii="Arial" w:hAnsi="Arial" w:cs="Arial"/>
          <w:sz w:val="24"/>
          <w:szCs w:val="24"/>
        </w:rPr>
        <w:t>Schools</w:t>
      </w:r>
      <w:r w:rsidRPr="00C66D1F">
        <w:rPr>
          <w:rFonts w:ascii="Arial" w:hAnsi="Arial" w:cs="Arial"/>
          <w:sz w:val="24"/>
          <w:szCs w:val="24"/>
        </w:rPr>
        <w:t xml:space="preserve">. </w:t>
      </w:r>
    </w:p>
    <w:p w14:paraId="514FAF9F" w14:textId="62303C3E" w:rsidR="00F507AA" w:rsidRPr="00C66D1F" w:rsidRDefault="00F507AA" w:rsidP="00E71542">
      <w:pPr>
        <w:spacing w:after="0" w:line="240" w:lineRule="auto"/>
        <w:jc w:val="both"/>
        <w:rPr>
          <w:rFonts w:ascii="Arial" w:hAnsi="Arial" w:cs="Arial"/>
          <w:sz w:val="24"/>
          <w:szCs w:val="24"/>
        </w:rPr>
      </w:pPr>
    </w:p>
    <w:p w14:paraId="6F840F4E" w14:textId="50F487A3" w:rsidR="00F507AA" w:rsidRPr="00C66D1F" w:rsidRDefault="00F507AA" w:rsidP="00E71542">
      <w:pPr>
        <w:spacing w:after="0" w:line="240" w:lineRule="auto"/>
        <w:jc w:val="both"/>
        <w:rPr>
          <w:rFonts w:ascii="Arial" w:hAnsi="Arial" w:cs="Arial"/>
          <w:sz w:val="24"/>
          <w:szCs w:val="24"/>
        </w:rPr>
      </w:pPr>
      <w:r w:rsidRPr="00C66D1F">
        <w:rPr>
          <w:rFonts w:ascii="Arial" w:hAnsi="Arial" w:cs="Arial"/>
          <w:sz w:val="24"/>
          <w:szCs w:val="24"/>
        </w:rPr>
        <w:t xml:space="preserve">They will listen to your concerns and advise on the best course of action to take </w:t>
      </w:r>
      <w:proofErr w:type="gramStart"/>
      <w:r w:rsidRPr="00C66D1F">
        <w:rPr>
          <w:rFonts w:ascii="Arial" w:hAnsi="Arial" w:cs="Arial"/>
          <w:sz w:val="24"/>
          <w:szCs w:val="24"/>
        </w:rPr>
        <w:t>in order to</w:t>
      </w:r>
      <w:proofErr w:type="gramEnd"/>
      <w:r w:rsidRPr="00C66D1F">
        <w:rPr>
          <w:rFonts w:ascii="Arial" w:hAnsi="Arial" w:cs="Arial"/>
          <w:sz w:val="24"/>
          <w:szCs w:val="24"/>
        </w:rPr>
        <w:t xml:space="preserve"> minimise the risk of the suspect being tipped off and destroying the evidence. </w:t>
      </w:r>
    </w:p>
    <w:p w14:paraId="5004562D" w14:textId="516AE4A6" w:rsidR="00F507AA" w:rsidRPr="00C66D1F" w:rsidRDefault="00F507AA" w:rsidP="00E71542">
      <w:pPr>
        <w:spacing w:after="0" w:line="240" w:lineRule="auto"/>
        <w:jc w:val="both"/>
        <w:rPr>
          <w:rFonts w:ascii="Arial" w:hAnsi="Arial" w:cs="Arial"/>
          <w:sz w:val="24"/>
          <w:szCs w:val="24"/>
        </w:rPr>
      </w:pPr>
    </w:p>
    <w:p w14:paraId="0CD28827" w14:textId="1AC2379E" w:rsidR="00F507AA" w:rsidRPr="00C66D1F" w:rsidRDefault="00F507AA" w:rsidP="00E71542">
      <w:pPr>
        <w:spacing w:after="0" w:line="240" w:lineRule="auto"/>
        <w:jc w:val="both"/>
        <w:rPr>
          <w:rFonts w:ascii="Arial" w:hAnsi="Arial" w:cs="Arial"/>
          <w:sz w:val="24"/>
          <w:szCs w:val="24"/>
        </w:rPr>
      </w:pPr>
      <w:r w:rsidRPr="00C66D1F">
        <w:rPr>
          <w:rFonts w:ascii="Arial" w:hAnsi="Arial" w:cs="Arial"/>
          <w:sz w:val="24"/>
          <w:szCs w:val="24"/>
        </w:rPr>
        <w:t xml:space="preserve">You can report the concerns by; </w:t>
      </w:r>
    </w:p>
    <w:p w14:paraId="27DC622C" w14:textId="4CAEE72F" w:rsidR="00F507AA" w:rsidRPr="00C66D1F" w:rsidRDefault="00F507AA" w:rsidP="00E71542">
      <w:pPr>
        <w:spacing w:after="0" w:line="240" w:lineRule="auto"/>
        <w:jc w:val="both"/>
        <w:rPr>
          <w:rFonts w:ascii="Arial" w:hAnsi="Arial" w:cs="Arial"/>
          <w:sz w:val="24"/>
          <w:szCs w:val="24"/>
        </w:rPr>
      </w:pPr>
    </w:p>
    <w:p w14:paraId="6CE7CE90" w14:textId="27AA4A51" w:rsidR="00F507AA" w:rsidRPr="00C66D1F" w:rsidRDefault="00F507AA" w:rsidP="00E71542">
      <w:pPr>
        <w:pStyle w:val="ListParagraph"/>
        <w:numPr>
          <w:ilvl w:val="0"/>
          <w:numId w:val="19"/>
        </w:numPr>
        <w:spacing w:after="0" w:line="240" w:lineRule="auto"/>
        <w:jc w:val="both"/>
        <w:rPr>
          <w:rFonts w:ascii="Arial" w:hAnsi="Arial" w:cs="Arial"/>
          <w:sz w:val="24"/>
          <w:szCs w:val="24"/>
        </w:rPr>
      </w:pPr>
      <w:r w:rsidRPr="00C66D1F">
        <w:rPr>
          <w:rFonts w:ascii="Arial" w:hAnsi="Arial" w:cs="Arial"/>
          <w:sz w:val="24"/>
          <w:szCs w:val="24"/>
        </w:rPr>
        <w:t xml:space="preserve">Email; </w:t>
      </w:r>
      <w:hyperlink r:id="rId16" w:history="1">
        <w:r w:rsidRPr="00C66D1F">
          <w:rPr>
            <w:rStyle w:val="Hyperlink"/>
            <w:rFonts w:ascii="Arial" w:hAnsi="Arial" w:cs="Arial"/>
            <w:color w:val="auto"/>
            <w:sz w:val="24"/>
            <w:szCs w:val="24"/>
          </w:rPr>
          <w:t>internal.audit@kent.gov.uk</w:t>
        </w:r>
      </w:hyperlink>
      <w:r w:rsidRPr="00C66D1F">
        <w:rPr>
          <w:rFonts w:ascii="Arial" w:hAnsi="Arial" w:cs="Arial"/>
          <w:sz w:val="24"/>
          <w:szCs w:val="24"/>
        </w:rPr>
        <w:t xml:space="preserve"> </w:t>
      </w:r>
    </w:p>
    <w:p w14:paraId="4AF1BAED" w14:textId="369CE419" w:rsidR="00F507AA" w:rsidRPr="00C66D1F" w:rsidRDefault="00F507AA" w:rsidP="00E71542">
      <w:pPr>
        <w:spacing w:after="0" w:line="240" w:lineRule="auto"/>
        <w:jc w:val="both"/>
        <w:rPr>
          <w:rFonts w:ascii="Arial" w:hAnsi="Arial" w:cs="Arial"/>
          <w:sz w:val="24"/>
          <w:szCs w:val="24"/>
        </w:rPr>
      </w:pPr>
    </w:p>
    <w:p w14:paraId="3BE7704B" w14:textId="738A1D8F" w:rsidR="00F507AA" w:rsidRPr="00C66D1F" w:rsidRDefault="00F507AA" w:rsidP="00E71542">
      <w:pPr>
        <w:pStyle w:val="ListParagraph"/>
        <w:numPr>
          <w:ilvl w:val="0"/>
          <w:numId w:val="19"/>
        </w:numPr>
        <w:spacing w:after="0" w:line="240" w:lineRule="auto"/>
        <w:jc w:val="both"/>
        <w:rPr>
          <w:rFonts w:ascii="Arial" w:hAnsi="Arial" w:cs="Arial"/>
          <w:sz w:val="24"/>
          <w:szCs w:val="24"/>
        </w:rPr>
      </w:pPr>
      <w:r w:rsidRPr="00C66D1F">
        <w:rPr>
          <w:rFonts w:ascii="Arial" w:hAnsi="Arial" w:cs="Arial"/>
          <w:sz w:val="24"/>
          <w:szCs w:val="24"/>
        </w:rPr>
        <w:t>Phone: 03000 414 500</w:t>
      </w:r>
    </w:p>
    <w:p w14:paraId="00E0473C" w14:textId="3719693E" w:rsidR="00F507AA" w:rsidRPr="00C66D1F" w:rsidRDefault="00F507AA" w:rsidP="00E71542">
      <w:pPr>
        <w:spacing w:after="0" w:line="240" w:lineRule="auto"/>
        <w:jc w:val="both"/>
        <w:rPr>
          <w:rFonts w:ascii="Arial" w:hAnsi="Arial" w:cs="Arial"/>
          <w:sz w:val="24"/>
          <w:szCs w:val="24"/>
        </w:rPr>
      </w:pPr>
    </w:p>
    <w:p w14:paraId="0161401E" w14:textId="2ED29194" w:rsidR="0007377E" w:rsidRDefault="00F507AA" w:rsidP="00E71542">
      <w:pPr>
        <w:pStyle w:val="ListParagraph"/>
        <w:numPr>
          <w:ilvl w:val="0"/>
          <w:numId w:val="19"/>
        </w:numPr>
        <w:spacing w:after="0" w:line="240" w:lineRule="auto"/>
        <w:jc w:val="both"/>
        <w:rPr>
          <w:rFonts w:ascii="Arial" w:hAnsi="Arial" w:cs="Arial"/>
          <w:sz w:val="24"/>
          <w:szCs w:val="24"/>
        </w:rPr>
      </w:pPr>
      <w:r w:rsidRPr="00C66D1F">
        <w:rPr>
          <w:rFonts w:ascii="Arial" w:hAnsi="Arial" w:cs="Arial"/>
          <w:sz w:val="24"/>
          <w:szCs w:val="24"/>
        </w:rPr>
        <w:t>Online:</w:t>
      </w:r>
      <w:r w:rsidR="0007377E" w:rsidRPr="00C66D1F">
        <w:rPr>
          <w:rFonts w:ascii="Arial" w:hAnsi="Arial" w:cs="Arial"/>
          <w:sz w:val="24"/>
          <w:szCs w:val="24"/>
        </w:rPr>
        <w:t xml:space="preserve"> </w:t>
      </w:r>
      <w:hyperlink r:id="rId17" w:history="1">
        <w:r w:rsidR="0007377E" w:rsidRPr="00C66D1F">
          <w:rPr>
            <w:rStyle w:val="Hyperlink"/>
            <w:rFonts w:ascii="Arial" w:hAnsi="Arial" w:cs="Arial"/>
            <w:color w:val="auto"/>
            <w:sz w:val="24"/>
            <w:szCs w:val="24"/>
          </w:rPr>
          <w:t>Fraud Reporting</w:t>
        </w:r>
      </w:hyperlink>
      <w:r w:rsidR="0007377E" w:rsidRPr="00C66D1F">
        <w:rPr>
          <w:rFonts w:ascii="Arial" w:hAnsi="Arial" w:cs="Arial"/>
          <w:sz w:val="24"/>
          <w:szCs w:val="24"/>
        </w:rPr>
        <w:t xml:space="preserve"> </w:t>
      </w:r>
    </w:p>
    <w:p w14:paraId="01B99E3D" w14:textId="77777777" w:rsidR="0060707C" w:rsidRPr="0060707C" w:rsidRDefault="0060707C" w:rsidP="0060707C">
      <w:pPr>
        <w:pStyle w:val="ListParagraph"/>
        <w:rPr>
          <w:rFonts w:ascii="Arial" w:hAnsi="Arial" w:cs="Arial"/>
          <w:sz w:val="24"/>
          <w:szCs w:val="24"/>
        </w:rPr>
      </w:pPr>
    </w:p>
    <w:p w14:paraId="41DACB64" w14:textId="77777777" w:rsidR="0060707C" w:rsidRPr="00C66D1F" w:rsidRDefault="0060707C" w:rsidP="0060707C">
      <w:pPr>
        <w:pStyle w:val="ListParagraph"/>
        <w:spacing w:after="0" w:line="240" w:lineRule="auto"/>
        <w:jc w:val="both"/>
        <w:rPr>
          <w:rFonts w:ascii="Arial" w:hAnsi="Arial" w:cs="Arial"/>
          <w:sz w:val="24"/>
          <w:szCs w:val="24"/>
        </w:rPr>
      </w:pPr>
    </w:p>
    <w:p w14:paraId="1D50B659" w14:textId="77777777" w:rsidR="0007377E" w:rsidRPr="00C66D1F" w:rsidRDefault="0007377E" w:rsidP="00E71542">
      <w:pPr>
        <w:spacing w:after="0" w:line="240" w:lineRule="auto"/>
        <w:jc w:val="both"/>
        <w:rPr>
          <w:rFonts w:ascii="Arial" w:hAnsi="Arial" w:cs="Arial"/>
          <w:sz w:val="24"/>
          <w:szCs w:val="24"/>
        </w:rPr>
      </w:pPr>
    </w:p>
    <w:p w14:paraId="2053C4D3" w14:textId="235112B9" w:rsidR="00F507AA" w:rsidRPr="0060707C" w:rsidRDefault="00F507AA" w:rsidP="00E71542">
      <w:pPr>
        <w:pStyle w:val="Heading2"/>
        <w:jc w:val="both"/>
        <w:rPr>
          <w:rFonts w:ascii="Arial" w:hAnsi="Arial" w:cs="Arial"/>
          <w:b/>
          <w:bCs/>
          <w:color w:val="auto"/>
          <w:sz w:val="24"/>
          <w:szCs w:val="24"/>
        </w:rPr>
      </w:pPr>
      <w:r w:rsidRPr="0060707C">
        <w:rPr>
          <w:rFonts w:ascii="Arial" w:hAnsi="Arial" w:cs="Arial"/>
          <w:b/>
          <w:bCs/>
          <w:color w:val="auto"/>
          <w:sz w:val="24"/>
          <w:szCs w:val="24"/>
        </w:rPr>
        <w:t xml:space="preserve">Step 2. Securing Evidence </w:t>
      </w:r>
    </w:p>
    <w:p w14:paraId="265AE4AB" w14:textId="77777777" w:rsidR="009F68E9" w:rsidRPr="00C66D1F" w:rsidRDefault="009F68E9" w:rsidP="00E71542">
      <w:pPr>
        <w:spacing w:after="0" w:line="240" w:lineRule="auto"/>
        <w:jc w:val="both"/>
        <w:rPr>
          <w:rFonts w:ascii="Arial" w:hAnsi="Arial" w:cs="Arial"/>
          <w:sz w:val="24"/>
          <w:szCs w:val="24"/>
        </w:rPr>
      </w:pPr>
    </w:p>
    <w:p w14:paraId="5CCDFAB2" w14:textId="73162FC9" w:rsidR="00182D57" w:rsidRPr="00C66D1F" w:rsidRDefault="00F507AA" w:rsidP="00E71542">
      <w:pPr>
        <w:spacing w:after="0" w:line="240" w:lineRule="auto"/>
        <w:jc w:val="both"/>
        <w:rPr>
          <w:rFonts w:ascii="Arial" w:hAnsi="Arial" w:cs="Arial"/>
          <w:sz w:val="24"/>
          <w:szCs w:val="24"/>
        </w:rPr>
      </w:pPr>
      <w:r w:rsidRPr="00C66D1F">
        <w:rPr>
          <w:rFonts w:ascii="Arial" w:hAnsi="Arial" w:cs="Arial"/>
          <w:sz w:val="24"/>
          <w:szCs w:val="24"/>
        </w:rPr>
        <w:t xml:space="preserve">You may be asked </w:t>
      </w:r>
      <w:r w:rsidR="008E71D1" w:rsidRPr="00C66D1F">
        <w:rPr>
          <w:rFonts w:ascii="Arial" w:hAnsi="Arial" w:cs="Arial"/>
          <w:sz w:val="24"/>
          <w:szCs w:val="24"/>
        </w:rPr>
        <w:t>to provide a witness statement so e</w:t>
      </w:r>
      <w:r w:rsidR="00182D57" w:rsidRPr="00C66D1F">
        <w:rPr>
          <w:rFonts w:ascii="Arial" w:hAnsi="Arial" w:cs="Arial"/>
          <w:sz w:val="24"/>
          <w:szCs w:val="24"/>
        </w:rPr>
        <w:t xml:space="preserve">nsure that any concerns are recorded fully. </w:t>
      </w:r>
      <w:r w:rsidR="007C132E" w:rsidRPr="00C66D1F">
        <w:rPr>
          <w:rFonts w:ascii="Arial" w:hAnsi="Arial" w:cs="Arial"/>
          <w:sz w:val="24"/>
          <w:szCs w:val="24"/>
        </w:rPr>
        <w:t>Whenever possible k</w:t>
      </w:r>
      <w:r w:rsidR="00182D57" w:rsidRPr="00C66D1F">
        <w:rPr>
          <w:rFonts w:ascii="Arial" w:hAnsi="Arial" w:cs="Arial"/>
          <w:sz w:val="24"/>
          <w:szCs w:val="24"/>
        </w:rPr>
        <w:t xml:space="preserve">eep written notes that </w:t>
      </w:r>
      <w:r w:rsidR="007C132E" w:rsidRPr="00C66D1F">
        <w:rPr>
          <w:rFonts w:ascii="Arial" w:hAnsi="Arial" w:cs="Arial"/>
          <w:sz w:val="24"/>
          <w:szCs w:val="24"/>
        </w:rPr>
        <w:t>cover</w:t>
      </w:r>
      <w:r w:rsidR="00182D57" w:rsidRPr="00C66D1F">
        <w:rPr>
          <w:rFonts w:ascii="Arial" w:hAnsi="Arial" w:cs="Arial"/>
          <w:sz w:val="24"/>
          <w:szCs w:val="24"/>
        </w:rPr>
        <w:t>:</w:t>
      </w:r>
    </w:p>
    <w:p w14:paraId="65177307" w14:textId="77777777" w:rsidR="00182D57" w:rsidRPr="00C66D1F" w:rsidRDefault="00182D57" w:rsidP="00E71542">
      <w:pPr>
        <w:spacing w:after="0" w:line="240" w:lineRule="auto"/>
        <w:jc w:val="both"/>
        <w:rPr>
          <w:rFonts w:ascii="Arial" w:hAnsi="Arial" w:cs="Arial"/>
          <w:sz w:val="24"/>
          <w:szCs w:val="24"/>
        </w:rPr>
      </w:pPr>
    </w:p>
    <w:p w14:paraId="4FA4B0C1" w14:textId="77777777" w:rsidR="001D4A9B"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Names, addresses</w:t>
      </w:r>
      <w:r w:rsidR="001D4A9B" w:rsidRPr="00C66D1F">
        <w:rPr>
          <w:rFonts w:ascii="Arial" w:hAnsi="Arial" w:cs="Arial"/>
          <w:sz w:val="24"/>
          <w:szCs w:val="24"/>
        </w:rPr>
        <w:t xml:space="preserve"> and</w:t>
      </w:r>
      <w:r w:rsidRPr="00C66D1F">
        <w:rPr>
          <w:rFonts w:ascii="Arial" w:hAnsi="Arial" w:cs="Arial"/>
          <w:sz w:val="24"/>
          <w:szCs w:val="24"/>
        </w:rPr>
        <w:t xml:space="preserve"> dates of birth</w:t>
      </w:r>
      <w:r w:rsidR="001D4A9B" w:rsidRPr="00C66D1F">
        <w:rPr>
          <w:rFonts w:ascii="Arial" w:hAnsi="Arial" w:cs="Arial"/>
          <w:sz w:val="24"/>
          <w:szCs w:val="24"/>
        </w:rPr>
        <w:t>.</w:t>
      </w:r>
    </w:p>
    <w:p w14:paraId="7C1DB473" w14:textId="77777777" w:rsidR="001D4A9B" w:rsidRPr="00C66D1F" w:rsidRDefault="001D4A9B"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D</w:t>
      </w:r>
      <w:r w:rsidR="00182D57" w:rsidRPr="00C66D1F">
        <w:rPr>
          <w:rFonts w:ascii="Arial" w:hAnsi="Arial" w:cs="Arial"/>
          <w:sz w:val="24"/>
          <w:szCs w:val="24"/>
        </w:rPr>
        <w:t>escriptions</w:t>
      </w:r>
      <w:r w:rsidRPr="00C66D1F">
        <w:rPr>
          <w:rFonts w:ascii="Arial" w:hAnsi="Arial" w:cs="Arial"/>
          <w:sz w:val="24"/>
          <w:szCs w:val="24"/>
        </w:rPr>
        <w:t xml:space="preserve"> (height, build, hair colour, ethnicity, clothing, distinctive features)</w:t>
      </w:r>
    </w:p>
    <w:p w14:paraId="1AA0A5E7" w14:textId="77777777" w:rsidR="00182D57"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Dates and times of key events</w:t>
      </w:r>
      <w:r w:rsidR="001D4A9B" w:rsidRPr="00C66D1F">
        <w:rPr>
          <w:rFonts w:ascii="Arial" w:hAnsi="Arial" w:cs="Arial"/>
          <w:sz w:val="24"/>
          <w:szCs w:val="24"/>
        </w:rPr>
        <w:t>.</w:t>
      </w:r>
    </w:p>
    <w:p w14:paraId="200947CA" w14:textId="77777777" w:rsidR="007C132E" w:rsidRPr="00C66D1F" w:rsidRDefault="007C132E"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Vehicle registration numbers and descriptions.</w:t>
      </w:r>
    </w:p>
    <w:p w14:paraId="1F13E50E" w14:textId="77777777" w:rsidR="00182D57"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 xml:space="preserve">Details </w:t>
      </w:r>
      <w:r w:rsidR="001D4A9B" w:rsidRPr="00C66D1F">
        <w:rPr>
          <w:rFonts w:ascii="Arial" w:hAnsi="Arial" w:cs="Arial"/>
          <w:sz w:val="24"/>
          <w:szCs w:val="24"/>
        </w:rPr>
        <w:t>of any</w:t>
      </w:r>
      <w:r w:rsidRPr="00C66D1F">
        <w:rPr>
          <w:rFonts w:ascii="Arial" w:hAnsi="Arial" w:cs="Arial"/>
          <w:sz w:val="24"/>
          <w:szCs w:val="24"/>
        </w:rPr>
        <w:t xml:space="preserve"> conversation</w:t>
      </w:r>
      <w:r w:rsidR="001D4A9B" w:rsidRPr="00C66D1F">
        <w:rPr>
          <w:rFonts w:ascii="Arial" w:hAnsi="Arial" w:cs="Arial"/>
          <w:sz w:val="24"/>
          <w:szCs w:val="24"/>
        </w:rPr>
        <w:t>s</w:t>
      </w:r>
      <w:r w:rsidRPr="00C66D1F">
        <w:rPr>
          <w:rFonts w:ascii="Arial" w:hAnsi="Arial" w:cs="Arial"/>
          <w:sz w:val="24"/>
          <w:szCs w:val="24"/>
        </w:rPr>
        <w:t xml:space="preserve"> had or overheard</w:t>
      </w:r>
      <w:r w:rsidR="001D4A9B" w:rsidRPr="00C66D1F">
        <w:rPr>
          <w:rFonts w:ascii="Arial" w:hAnsi="Arial" w:cs="Arial"/>
          <w:sz w:val="24"/>
          <w:szCs w:val="24"/>
        </w:rPr>
        <w:t>.</w:t>
      </w:r>
    </w:p>
    <w:p w14:paraId="5947074D" w14:textId="77777777" w:rsidR="00182D57"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Details of any actions or incidents that were observed</w:t>
      </w:r>
      <w:r w:rsidR="001D4A9B" w:rsidRPr="00C66D1F">
        <w:rPr>
          <w:rFonts w:ascii="Arial" w:hAnsi="Arial" w:cs="Arial"/>
          <w:sz w:val="24"/>
          <w:szCs w:val="24"/>
        </w:rPr>
        <w:t>.</w:t>
      </w:r>
    </w:p>
    <w:p w14:paraId="14EFFE2D" w14:textId="77777777" w:rsidR="00182D57"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Telephone numbers</w:t>
      </w:r>
    </w:p>
    <w:p w14:paraId="55F6B8B9" w14:textId="77777777" w:rsidR="00182D57"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lastRenderedPageBreak/>
        <w:t>Company</w:t>
      </w:r>
      <w:r w:rsidR="001D4A9B" w:rsidRPr="00C66D1F">
        <w:rPr>
          <w:rFonts w:ascii="Arial" w:hAnsi="Arial" w:cs="Arial"/>
          <w:sz w:val="24"/>
          <w:szCs w:val="24"/>
        </w:rPr>
        <w:t xml:space="preserve"> and/or business</w:t>
      </w:r>
      <w:r w:rsidRPr="00C66D1F">
        <w:rPr>
          <w:rFonts w:ascii="Arial" w:hAnsi="Arial" w:cs="Arial"/>
          <w:sz w:val="24"/>
          <w:szCs w:val="24"/>
        </w:rPr>
        <w:t xml:space="preserve"> details</w:t>
      </w:r>
    </w:p>
    <w:p w14:paraId="751969C5" w14:textId="77777777" w:rsidR="00182D57" w:rsidRPr="00C66D1F" w:rsidRDefault="00182D57" w:rsidP="00E71542">
      <w:pPr>
        <w:spacing w:after="0" w:line="240" w:lineRule="auto"/>
        <w:jc w:val="both"/>
        <w:rPr>
          <w:rFonts w:ascii="Arial" w:hAnsi="Arial" w:cs="Arial"/>
          <w:sz w:val="24"/>
          <w:szCs w:val="24"/>
        </w:rPr>
      </w:pPr>
    </w:p>
    <w:p w14:paraId="6AFB9F3A" w14:textId="74AC5124" w:rsidR="009F68E9" w:rsidRPr="00C66D1F" w:rsidRDefault="00F507AA" w:rsidP="00E71542">
      <w:pPr>
        <w:spacing w:after="0" w:line="240" w:lineRule="auto"/>
        <w:jc w:val="both"/>
        <w:rPr>
          <w:rFonts w:ascii="Arial" w:hAnsi="Arial" w:cs="Arial"/>
          <w:sz w:val="24"/>
          <w:szCs w:val="24"/>
        </w:rPr>
      </w:pPr>
      <w:r w:rsidRPr="00C66D1F">
        <w:rPr>
          <w:rFonts w:ascii="Arial" w:hAnsi="Arial" w:cs="Arial"/>
          <w:sz w:val="24"/>
          <w:szCs w:val="24"/>
        </w:rPr>
        <w:t>Never remove any</w:t>
      </w:r>
      <w:r w:rsidR="001D4A9B" w:rsidRPr="00C66D1F">
        <w:rPr>
          <w:rFonts w:ascii="Arial" w:hAnsi="Arial" w:cs="Arial"/>
          <w:sz w:val="24"/>
          <w:szCs w:val="24"/>
        </w:rPr>
        <w:t xml:space="preserve"> physical evidence such as</w:t>
      </w:r>
      <w:r w:rsidR="00C77685" w:rsidRPr="00C66D1F">
        <w:rPr>
          <w:rFonts w:ascii="Arial" w:hAnsi="Arial" w:cs="Arial"/>
          <w:sz w:val="24"/>
          <w:szCs w:val="24"/>
        </w:rPr>
        <w:t xml:space="preserve"> </w:t>
      </w:r>
      <w:r w:rsidR="001D4A9B" w:rsidRPr="00C66D1F">
        <w:rPr>
          <w:rFonts w:ascii="Arial" w:hAnsi="Arial" w:cs="Arial"/>
          <w:sz w:val="24"/>
          <w:szCs w:val="24"/>
        </w:rPr>
        <w:t>original invoices, receipts, letters, cheques and application forms</w:t>
      </w:r>
      <w:r w:rsidR="0007377E" w:rsidRPr="00C66D1F">
        <w:rPr>
          <w:rFonts w:ascii="Arial" w:hAnsi="Arial" w:cs="Arial"/>
          <w:sz w:val="24"/>
          <w:szCs w:val="24"/>
        </w:rPr>
        <w:t xml:space="preserve"> unless you have sought advice from the Counter Fraud Team a</w:t>
      </w:r>
      <w:r w:rsidRPr="00C66D1F">
        <w:rPr>
          <w:rFonts w:ascii="Arial" w:hAnsi="Arial" w:cs="Arial"/>
          <w:sz w:val="24"/>
          <w:szCs w:val="24"/>
        </w:rPr>
        <w:t xml:space="preserve">s this could alert the suspect and tip them off. </w:t>
      </w:r>
    </w:p>
    <w:p w14:paraId="11B1C009" w14:textId="6B20C759" w:rsidR="0007377E" w:rsidRPr="00C66D1F" w:rsidRDefault="0007377E" w:rsidP="00E71542">
      <w:pPr>
        <w:spacing w:after="0" w:line="240" w:lineRule="auto"/>
        <w:jc w:val="both"/>
        <w:rPr>
          <w:rFonts w:ascii="Arial" w:hAnsi="Arial" w:cs="Arial"/>
          <w:sz w:val="24"/>
          <w:szCs w:val="24"/>
        </w:rPr>
      </w:pPr>
    </w:p>
    <w:p w14:paraId="638C965E" w14:textId="4AE871F0" w:rsidR="0007377E" w:rsidRPr="00C66D1F" w:rsidRDefault="0007377E" w:rsidP="00E71542">
      <w:pPr>
        <w:spacing w:after="0" w:line="240" w:lineRule="auto"/>
        <w:jc w:val="both"/>
        <w:rPr>
          <w:rFonts w:ascii="Arial" w:hAnsi="Arial" w:cs="Arial"/>
          <w:sz w:val="24"/>
          <w:szCs w:val="24"/>
        </w:rPr>
      </w:pPr>
      <w:r w:rsidRPr="00C66D1F">
        <w:rPr>
          <w:rFonts w:ascii="Arial" w:hAnsi="Arial" w:cs="Arial"/>
          <w:sz w:val="24"/>
          <w:szCs w:val="24"/>
        </w:rPr>
        <w:t xml:space="preserve">Under no circumstances discuss the matter with colleagues as this could be discussed with the suspect. </w:t>
      </w:r>
    </w:p>
    <w:p w14:paraId="52186D3B" w14:textId="77777777" w:rsidR="001D4A9B" w:rsidRPr="00C66D1F" w:rsidRDefault="001D4A9B" w:rsidP="00E71542">
      <w:pPr>
        <w:spacing w:after="0" w:line="240" w:lineRule="auto"/>
        <w:jc w:val="both"/>
        <w:rPr>
          <w:rFonts w:ascii="Arial" w:hAnsi="Arial" w:cs="Arial"/>
          <w:sz w:val="24"/>
          <w:szCs w:val="24"/>
        </w:rPr>
      </w:pPr>
    </w:p>
    <w:p w14:paraId="120E27D9" w14:textId="77777777" w:rsidR="00397593" w:rsidRPr="00C66D1F" w:rsidRDefault="00C77685" w:rsidP="00E71542">
      <w:pPr>
        <w:spacing w:after="0" w:line="240" w:lineRule="auto"/>
        <w:jc w:val="both"/>
        <w:rPr>
          <w:rFonts w:ascii="Arial" w:hAnsi="Arial" w:cs="Arial"/>
          <w:sz w:val="24"/>
          <w:szCs w:val="24"/>
        </w:rPr>
      </w:pPr>
      <w:r w:rsidRPr="00C66D1F">
        <w:rPr>
          <w:rFonts w:ascii="Arial" w:hAnsi="Arial" w:cs="Arial"/>
          <w:sz w:val="24"/>
          <w:szCs w:val="24"/>
        </w:rPr>
        <w:t>If an investigation is undertaken without following the appropriate policies, procedures and legislation, or if individuals are accused without sufficient evidence, it may lead to the perpetrators avoiding a disciplinary</w:t>
      </w:r>
      <w:r w:rsidR="00BB7ED5" w:rsidRPr="00C66D1F">
        <w:rPr>
          <w:rFonts w:ascii="Arial" w:hAnsi="Arial" w:cs="Arial"/>
          <w:sz w:val="24"/>
          <w:szCs w:val="24"/>
        </w:rPr>
        <w:t>,</w:t>
      </w:r>
      <w:r w:rsidRPr="00C66D1F">
        <w:rPr>
          <w:rFonts w:ascii="Arial" w:hAnsi="Arial" w:cs="Arial"/>
          <w:sz w:val="24"/>
          <w:szCs w:val="24"/>
        </w:rPr>
        <w:t xml:space="preserve"> criminal </w:t>
      </w:r>
      <w:r w:rsidR="00BB7ED5" w:rsidRPr="00C66D1F">
        <w:rPr>
          <w:rFonts w:ascii="Arial" w:hAnsi="Arial" w:cs="Arial"/>
          <w:sz w:val="24"/>
          <w:szCs w:val="24"/>
        </w:rPr>
        <w:t xml:space="preserve">or civil </w:t>
      </w:r>
      <w:r w:rsidRPr="00C66D1F">
        <w:rPr>
          <w:rFonts w:ascii="Arial" w:hAnsi="Arial" w:cs="Arial"/>
          <w:sz w:val="24"/>
          <w:szCs w:val="24"/>
        </w:rPr>
        <w:t xml:space="preserve">sanction. </w:t>
      </w:r>
    </w:p>
    <w:p w14:paraId="441B615C" w14:textId="77777777" w:rsidR="001D4A9B" w:rsidRPr="00C66D1F" w:rsidRDefault="001D4A9B" w:rsidP="00E71542">
      <w:pPr>
        <w:spacing w:after="0" w:line="240" w:lineRule="auto"/>
        <w:jc w:val="both"/>
        <w:rPr>
          <w:rFonts w:ascii="Arial" w:hAnsi="Arial" w:cs="Arial"/>
          <w:sz w:val="24"/>
          <w:szCs w:val="24"/>
        </w:rPr>
      </w:pPr>
    </w:p>
    <w:p w14:paraId="01728D02" w14:textId="77777777" w:rsidR="0060707C" w:rsidRDefault="0060707C" w:rsidP="00E71542">
      <w:pPr>
        <w:pStyle w:val="Heading2"/>
        <w:jc w:val="both"/>
        <w:rPr>
          <w:rFonts w:ascii="Arial" w:hAnsi="Arial" w:cs="Arial"/>
          <w:color w:val="auto"/>
          <w:sz w:val="24"/>
          <w:szCs w:val="24"/>
        </w:rPr>
      </w:pPr>
    </w:p>
    <w:p w14:paraId="6972E2BB" w14:textId="2FD45FF8" w:rsidR="001D4A9B" w:rsidRPr="0060707C" w:rsidRDefault="00874337" w:rsidP="00E71542">
      <w:pPr>
        <w:pStyle w:val="Heading2"/>
        <w:jc w:val="both"/>
        <w:rPr>
          <w:rFonts w:ascii="Arial" w:hAnsi="Arial" w:cs="Arial"/>
          <w:b/>
          <w:bCs/>
          <w:color w:val="auto"/>
          <w:sz w:val="24"/>
          <w:szCs w:val="24"/>
        </w:rPr>
      </w:pPr>
      <w:r w:rsidRPr="0060707C">
        <w:rPr>
          <w:rFonts w:ascii="Arial" w:hAnsi="Arial" w:cs="Arial"/>
          <w:b/>
          <w:bCs/>
          <w:color w:val="auto"/>
          <w:sz w:val="24"/>
          <w:szCs w:val="24"/>
        </w:rPr>
        <w:t xml:space="preserve">Step 3. </w:t>
      </w:r>
      <w:r w:rsidR="001D4A9B" w:rsidRPr="0060707C">
        <w:rPr>
          <w:rFonts w:ascii="Arial" w:hAnsi="Arial" w:cs="Arial"/>
          <w:b/>
          <w:bCs/>
          <w:color w:val="auto"/>
          <w:sz w:val="24"/>
          <w:szCs w:val="24"/>
        </w:rPr>
        <w:t>Preventing Further Losses</w:t>
      </w:r>
    </w:p>
    <w:p w14:paraId="777117BE" w14:textId="77777777" w:rsidR="001D4A9B" w:rsidRPr="00C66D1F" w:rsidRDefault="001D4A9B" w:rsidP="00E71542">
      <w:pPr>
        <w:spacing w:after="0" w:line="240" w:lineRule="auto"/>
        <w:jc w:val="both"/>
        <w:rPr>
          <w:rFonts w:ascii="Arial" w:hAnsi="Arial" w:cs="Arial"/>
          <w:b/>
          <w:sz w:val="24"/>
          <w:szCs w:val="24"/>
          <w:u w:val="single"/>
        </w:rPr>
      </w:pPr>
    </w:p>
    <w:p w14:paraId="48A8BEDF" w14:textId="77777777" w:rsidR="001D4A9B" w:rsidRPr="00C66D1F" w:rsidRDefault="001D4A9B" w:rsidP="00E71542">
      <w:pPr>
        <w:spacing w:after="0" w:line="240" w:lineRule="auto"/>
        <w:jc w:val="both"/>
        <w:rPr>
          <w:rFonts w:ascii="Arial" w:hAnsi="Arial" w:cs="Arial"/>
          <w:sz w:val="24"/>
          <w:szCs w:val="24"/>
        </w:rPr>
      </w:pPr>
      <w:r w:rsidRPr="00C66D1F">
        <w:rPr>
          <w:rFonts w:ascii="Arial" w:hAnsi="Arial" w:cs="Arial"/>
          <w:sz w:val="24"/>
          <w:szCs w:val="24"/>
        </w:rPr>
        <w:t xml:space="preserve">It is important to minimise any additional losses. For example, if the allegations concern the theft or loss or banking passwords, PIN’s or similar </w:t>
      </w:r>
      <w:r w:rsidR="00397593" w:rsidRPr="00C66D1F">
        <w:rPr>
          <w:rFonts w:ascii="Arial" w:hAnsi="Arial" w:cs="Arial"/>
          <w:sz w:val="24"/>
          <w:szCs w:val="24"/>
        </w:rPr>
        <w:t>credentials</w:t>
      </w:r>
      <w:r w:rsidRPr="00C66D1F">
        <w:rPr>
          <w:rFonts w:ascii="Arial" w:hAnsi="Arial" w:cs="Arial"/>
          <w:sz w:val="24"/>
          <w:szCs w:val="24"/>
        </w:rPr>
        <w:t xml:space="preserve"> notify the bank immediately. </w:t>
      </w:r>
    </w:p>
    <w:p w14:paraId="0CAF4BC1" w14:textId="77777777" w:rsidR="00397593" w:rsidRPr="00C66D1F" w:rsidRDefault="00397593" w:rsidP="00E71542">
      <w:pPr>
        <w:spacing w:after="0" w:line="240" w:lineRule="auto"/>
        <w:jc w:val="both"/>
        <w:rPr>
          <w:rFonts w:ascii="Arial" w:hAnsi="Arial" w:cs="Arial"/>
          <w:sz w:val="24"/>
          <w:szCs w:val="24"/>
        </w:rPr>
      </w:pPr>
    </w:p>
    <w:p w14:paraId="3BF9DD51" w14:textId="77777777" w:rsidR="00397593" w:rsidRPr="00C66D1F" w:rsidRDefault="00397593" w:rsidP="00E71542">
      <w:pPr>
        <w:spacing w:after="0" w:line="240" w:lineRule="auto"/>
        <w:jc w:val="both"/>
        <w:rPr>
          <w:rFonts w:ascii="Arial" w:hAnsi="Arial" w:cs="Arial"/>
          <w:sz w:val="24"/>
          <w:szCs w:val="24"/>
        </w:rPr>
      </w:pPr>
      <w:r w:rsidRPr="00C66D1F">
        <w:rPr>
          <w:rFonts w:ascii="Arial" w:hAnsi="Arial" w:cs="Arial"/>
          <w:sz w:val="24"/>
          <w:szCs w:val="24"/>
        </w:rPr>
        <w:t xml:space="preserve">Equally, if the losses relate to a weak process, for example cash is routinely kept unsecured in a </w:t>
      </w:r>
      <w:r w:rsidR="00FB1EEE" w:rsidRPr="00C66D1F">
        <w:rPr>
          <w:rFonts w:ascii="Arial" w:hAnsi="Arial" w:cs="Arial"/>
          <w:sz w:val="24"/>
          <w:szCs w:val="24"/>
        </w:rPr>
        <w:t>drawer,</w:t>
      </w:r>
      <w:r w:rsidRPr="00C66D1F">
        <w:rPr>
          <w:rFonts w:ascii="Arial" w:hAnsi="Arial" w:cs="Arial"/>
          <w:sz w:val="24"/>
          <w:szCs w:val="24"/>
        </w:rPr>
        <w:t xml:space="preserve"> ensure that the process is changed, at least temporarily, until more permanent and improved processes can be implemented. </w:t>
      </w:r>
    </w:p>
    <w:p w14:paraId="7BAC3AB9" w14:textId="77777777" w:rsidR="00BB7ED5" w:rsidRPr="00C66D1F" w:rsidRDefault="00BB7ED5" w:rsidP="00E71542">
      <w:pPr>
        <w:spacing w:after="0" w:line="240" w:lineRule="auto"/>
        <w:jc w:val="both"/>
        <w:rPr>
          <w:rFonts w:ascii="Arial" w:hAnsi="Arial" w:cs="Arial"/>
          <w:b/>
          <w:sz w:val="24"/>
          <w:szCs w:val="24"/>
          <w:u w:val="single"/>
        </w:rPr>
      </w:pPr>
    </w:p>
    <w:p w14:paraId="41F772AC" w14:textId="77777777" w:rsidR="0060707C" w:rsidRDefault="0060707C" w:rsidP="00E71542">
      <w:pPr>
        <w:pStyle w:val="Heading2"/>
        <w:jc w:val="both"/>
        <w:rPr>
          <w:rFonts w:ascii="Arial" w:hAnsi="Arial" w:cs="Arial"/>
          <w:color w:val="auto"/>
          <w:sz w:val="24"/>
          <w:szCs w:val="24"/>
        </w:rPr>
      </w:pPr>
    </w:p>
    <w:p w14:paraId="4A115FAB" w14:textId="22982606" w:rsidR="00BB7ED5" w:rsidRPr="0060707C" w:rsidRDefault="00BB7ED5" w:rsidP="00E71542">
      <w:pPr>
        <w:pStyle w:val="Heading2"/>
        <w:jc w:val="both"/>
        <w:rPr>
          <w:rFonts w:ascii="Arial" w:hAnsi="Arial" w:cs="Arial"/>
          <w:b/>
          <w:bCs/>
          <w:color w:val="auto"/>
          <w:sz w:val="24"/>
          <w:szCs w:val="24"/>
        </w:rPr>
      </w:pPr>
      <w:r w:rsidRPr="0060707C">
        <w:rPr>
          <w:rFonts w:ascii="Arial" w:hAnsi="Arial" w:cs="Arial"/>
          <w:b/>
          <w:bCs/>
          <w:color w:val="auto"/>
          <w:sz w:val="24"/>
          <w:szCs w:val="24"/>
        </w:rPr>
        <w:t xml:space="preserve">Support for Witnesses </w:t>
      </w:r>
    </w:p>
    <w:p w14:paraId="17900F2C" w14:textId="77777777" w:rsidR="00BB7ED5" w:rsidRPr="00C66D1F" w:rsidRDefault="00BB7ED5" w:rsidP="00E71542">
      <w:pPr>
        <w:spacing w:after="0" w:line="240" w:lineRule="auto"/>
        <w:jc w:val="both"/>
        <w:rPr>
          <w:rFonts w:ascii="Arial" w:hAnsi="Arial" w:cs="Arial"/>
          <w:b/>
          <w:sz w:val="24"/>
          <w:szCs w:val="24"/>
          <w:u w:val="single"/>
        </w:rPr>
      </w:pPr>
    </w:p>
    <w:p w14:paraId="0CA2BB9E" w14:textId="77777777" w:rsidR="00BB7ED5" w:rsidRPr="00C66D1F" w:rsidRDefault="00BB7ED5" w:rsidP="00E71542">
      <w:pPr>
        <w:spacing w:after="0" w:line="240" w:lineRule="auto"/>
        <w:jc w:val="both"/>
        <w:rPr>
          <w:rFonts w:ascii="Arial" w:hAnsi="Arial" w:cs="Arial"/>
          <w:sz w:val="24"/>
          <w:szCs w:val="24"/>
        </w:rPr>
      </w:pPr>
      <w:r w:rsidRPr="00C66D1F">
        <w:rPr>
          <w:rFonts w:ascii="Arial" w:hAnsi="Arial" w:cs="Arial"/>
          <w:sz w:val="24"/>
          <w:szCs w:val="24"/>
        </w:rPr>
        <w:t xml:space="preserve">Members of staff, Governors and the public may be feeling vulnerable before, during and after they have brought an allegation of fraud to the attention of the school. </w:t>
      </w:r>
    </w:p>
    <w:p w14:paraId="5A044B74" w14:textId="77777777" w:rsidR="00BB7ED5" w:rsidRPr="00C66D1F" w:rsidRDefault="00BB7ED5" w:rsidP="00E71542">
      <w:pPr>
        <w:spacing w:after="0" w:line="240" w:lineRule="auto"/>
        <w:jc w:val="both"/>
        <w:rPr>
          <w:rFonts w:ascii="Arial" w:hAnsi="Arial" w:cs="Arial"/>
          <w:sz w:val="24"/>
          <w:szCs w:val="24"/>
        </w:rPr>
      </w:pPr>
    </w:p>
    <w:p w14:paraId="71CF7DAD" w14:textId="77777777" w:rsidR="008A3B1C" w:rsidRPr="00C66D1F" w:rsidRDefault="00BB7ED5" w:rsidP="00E71542">
      <w:pPr>
        <w:spacing w:after="0" w:line="240" w:lineRule="auto"/>
        <w:jc w:val="both"/>
        <w:rPr>
          <w:rFonts w:ascii="Arial" w:hAnsi="Arial" w:cs="Arial"/>
          <w:sz w:val="24"/>
          <w:szCs w:val="24"/>
        </w:rPr>
      </w:pPr>
      <w:r w:rsidRPr="00C66D1F">
        <w:rPr>
          <w:rFonts w:ascii="Arial" w:hAnsi="Arial" w:cs="Arial"/>
          <w:sz w:val="24"/>
          <w:szCs w:val="24"/>
        </w:rPr>
        <w:t xml:space="preserve">Reassure witnesses that they have </w:t>
      </w:r>
      <w:r w:rsidR="00DC6F8D" w:rsidRPr="00C66D1F">
        <w:rPr>
          <w:rFonts w:ascii="Arial" w:hAnsi="Arial" w:cs="Arial"/>
          <w:sz w:val="24"/>
          <w:szCs w:val="24"/>
        </w:rPr>
        <w:t>acted appropriately</w:t>
      </w:r>
      <w:r w:rsidRPr="00C66D1F">
        <w:rPr>
          <w:rFonts w:ascii="Arial" w:hAnsi="Arial" w:cs="Arial"/>
          <w:sz w:val="24"/>
          <w:szCs w:val="24"/>
        </w:rPr>
        <w:t xml:space="preserve"> by raising their concerns. Members of staff should be provided with a copy of the </w:t>
      </w:r>
      <w:r w:rsidRPr="00C66D1F">
        <w:rPr>
          <w:rFonts w:ascii="Arial" w:hAnsi="Arial" w:cs="Arial"/>
          <w:b/>
          <w:sz w:val="24"/>
          <w:szCs w:val="24"/>
        </w:rPr>
        <w:t>Whistleblowing Policy</w:t>
      </w:r>
      <w:r w:rsidRPr="00C66D1F">
        <w:rPr>
          <w:rFonts w:ascii="Arial" w:hAnsi="Arial" w:cs="Arial"/>
          <w:sz w:val="24"/>
          <w:szCs w:val="24"/>
        </w:rPr>
        <w:t xml:space="preserve"> and reminded </w:t>
      </w:r>
      <w:r w:rsidR="008A3B1C" w:rsidRPr="00C66D1F">
        <w:rPr>
          <w:rFonts w:ascii="Arial" w:hAnsi="Arial" w:cs="Arial"/>
          <w:sz w:val="24"/>
          <w:szCs w:val="24"/>
        </w:rPr>
        <w:t xml:space="preserve">that the school does not tolerate reprisals, victimisation or harassment and will take all reasonable action to protect them. </w:t>
      </w:r>
    </w:p>
    <w:p w14:paraId="40153C33" w14:textId="77777777" w:rsidR="008A3B1C" w:rsidRPr="00C66D1F" w:rsidRDefault="008A3B1C" w:rsidP="00E71542">
      <w:pPr>
        <w:spacing w:after="0" w:line="240" w:lineRule="auto"/>
        <w:jc w:val="both"/>
        <w:rPr>
          <w:rFonts w:ascii="Arial" w:hAnsi="Arial" w:cs="Arial"/>
          <w:sz w:val="24"/>
          <w:szCs w:val="24"/>
        </w:rPr>
      </w:pPr>
    </w:p>
    <w:p w14:paraId="09B34F2A" w14:textId="77777777" w:rsidR="00264ED5" w:rsidRPr="00C66D1F" w:rsidRDefault="008A3B1C" w:rsidP="00E71542">
      <w:pPr>
        <w:spacing w:after="0" w:line="240" w:lineRule="auto"/>
        <w:ind w:right="-596"/>
        <w:jc w:val="both"/>
        <w:rPr>
          <w:rFonts w:ascii="Arial" w:hAnsi="Arial" w:cs="Arial"/>
          <w:sz w:val="24"/>
          <w:szCs w:val="24"/>
        </w:rPr>
      </w:pPr>
      <w:r w:rsidRPr="00C66D1F">
        <w:rPr>
          <w:rFonts w:ascii="Arial" w:hAnsi="Arial" w:cs="Arial"/>
          <w:sz w:val="24"/>
          <w:szCs w:val="24"/>
        </w:rPr>
        <w:t xml:space="preserve">In addition, the school will take steps to minimise any difficulties members of staff may experience </w:t>
      </w:r>
      <w:proofErr w:type="gramStart"/>
      <w:r w:rsidRPr="00C66D1F">
        <w:rPr>
          <w:rFonts w:ascii="Arial" w:hAnsi="Arial" w:cs="Arial"/>
          <w:sz w:val="24"/>
          <w:szCs w:val="24"/>
        </w:rPr>
        <w:t>as a result of</w:t>
      </w:r>
      <w:proofErr w:type="gramEnd"/>
      <w:r w:rsidRPr="00C66D1F">
        <w:rPr>
          <w:rFonts w:ascii="Arial" w:hAnsi="Arial" w:cs="Arial"/>
          <w:sz w:val="24"/>
          <w:szCs w:val="24"/>
        </w:rPr>
        <w:t xml:space="preserve"> raising a concern. For instance, if they are required to give evidence in criminal or disciplinary proceedings, the school will advise or arrange for them to receive advice and support about the process being followed.</w:t>
      </w:r>
    </w:p>
    <w:p w14:paraId="3EAA0262" w14:textId="5A089C02" w:rsidR="002A3DCC" w:rsidRPr="00C66D1F" w:rsidRDefault="002A3DCC" w:rsidP="002A3DCC">
      <w:pPr>
        <w:ind w:firstLine="720"/>
        <w:rPr>
          <w:rFonts w:ascii="Arial" w:hAnsi="Arial" w:cs="Arial"/>
          <w:b/>
          <w:sz w:val="24"/>
          <w:szCs w:val="24"/>
          <w:u w:val="single"/>
        </w:rPr>
        <w:sectPr w:rsidR="002A3DCC" w:rsidRPr="00C66D1F" w:rsidSect="00E71542">
          <w:footerReference w:type="default" r:id="rId18"/>
          <w:pgSz w:w="11907" w:h="16840" w:code="9"/>
          <w:pgMar w:top="1440" w:right="1842" w:bottom="1440" w:left="1440" w:header="708" w:footer="708" w:gutter="0"/>
          <w:cols w:space="708"/>
          <w:docGrid w:linePitch="360"/>
        </w:sectPr>
      </w:pPr>
    </w:p>
    <w:p w14:paraId="440493CE" w14:textId="77777777" w:rsidR="00BF1466" w:rsidRPr="00C66D1F" w:rsidRDefault="00BF1466" w:rsidP="00E47C56">
      <w:pPr>
        <w:spacing w:after="218" w:line="256" w:lineRule="auto"/>
        <w:ind w:left="-284"/>
        <w:rPr>
          <w:rFonts w:ascii="Arial" w:hAnsi="Arial" w:cs="Arial"/>
          <w:sz w:val="24"/>
          <w:szCs w:val="24"/>
        </w:rPr>
      </w:pPr>
      <w:r w:rsidRPr="00C66D1F">
        <w:rPr>
          <w:rFonts w:ascii="Arial" w:hAnsi="Arial" w:cs="Arial"/>
          <w:b/>
          <w:sz w:val="24"/>
          <w:szCs w:val="24"/>
          <w:u w:val="single" w:color="000000"/>
        </w:rPr>
        <w:lastRenderedPageBreak/>
        <w:t>School Fraud Risks</w:t>
      </w:r>
      <w:r w:rsidRPr="00C66D1F">
        <w:rPr>
          <w:rFonts w:ascii="Arial" w:hAnsi="Arial" w:cs="Arial"/>
          <w:b/>
          <w:sz w:val="24"/>
          <w:szCs w:val="24"/>
        </w:rPr>
        <w:t xml:space="preserve"> </w:t>
      </w:r>
    </w:p>
    <w:p w14:paraId="7EA72272" w14:textId="00DF308C" w:rsidR="00BF1466" w:rsidRPr="00C66D1F" w:rsidRDefault="00BF1466" w:rsidP="00E47C56">
      <w:pPr>
        <w:pStyle w:val="Heading2"/>
        <w:ind w:left="-284"/>
        <w:rPr>
          <w:rFonts w:ascii="Arial" w:hAnsi="Arial" w:cs="Arial"/>
          <w:color w:val="auto"/>
          <w:sz w:val="28"/>
          <w:szCs w:val="28"/>
        </w:rPr>
      </w:pPr>
    </w:p>
    <w:tbl>
      <w:tblPr>
        <w:tblStyle w:val="TableGrid"/>
        <w:tblW w:w="14531" w:type="dxa"/>
        <w:tblLook w:val="04A0" w:firstRow="1" w:lastRow="0" w:firstColumn="1" w:lastColumn="0" w:noHBand="0" w:noVBand="1"/>
      </w:tblPr>
      <w:tblGrid>
        <w:gridCol w:w="2482"/>
        <w:gridCol w:w="12049"/>
      </w:tblGrid>
      <w:tr w:rsidR="00C66D1F" w:rsidRPr="00C66D1F" w14:paraId="11D1796E" w14:textId="77777777" w:rsidTr="00C66D1F">
        <w:trPr>
          <w:trHeight w:val="358"/>
        </w:trPr>
        <w:tc>
          <w:tcPr>
            <w:tcW w:w="2482" w:type="dxa"/>
            <w:hideMark/>
          </w:tcPr>
          <w:p w14:paraId="6CE15CBB" w14:textId="0D562C46" w:rsidR="00BF1466" w:rsidRPr="00C66D1F" w:rsidRDefault="00BF1466">
            <w:pPr>
              <w:spacing w:line="256" w:lineRule="auto"/>
              <w:rPr>
                <w:rFonts w:ascii="Arial" w:hAnsi="Arial" w:cs="Arial"/>
                <w:sz w:val="24"/>
                <w:szCs w:val="24"/>
              </w:rPr>
            </w:pPr>
            <w:r w:rsidRPr="00C66D1F">
              <w:rPr>
                <w:rFonts w:ascii="Arial" w:hAnsi="Arial" w:cs="Arial"/>
                <w:b/>
                <w:sz w:val="24"/>
                <w:szCs w:val="24"/>
              </w:rPr>
              <w:t xml:space="preserve">Type of Risk: </w:t>
            </w:r>
            <w:r w:rsidR="00C66D1F">
              <w:rPr>
                <w:rFonts w:ascii="Arial" w:hAnsi="Arial" w:cs="Arial"/>
                <w:b/>
                <w:sz w:val="24"/>
                <w:szCs w:val="24"/>
              </w:rPr>
              <w:t>Staffing</w:t>
            </w:r>
          </w:p>
        </w:tc>
        <w:tc>
          <w:tcPr>
            <w:tcW w:w="12049" w:type="dxa"/>
            <w:hideMark/>
          </w:tcPr>
          <w:p w14:paraId="1CAF72BD" w14:textId="4CF70231" w:rsidR="00BF1466" w:rsidRPr="00C66D1F" w:rsidRDefault="00BF1466">
            <w:pPr>
              <w:spacing w:line="256" w:lineRule="auto"/>
              <w:ind w:left="1"/>
              <w:rPr>
                <w:rFonts w:ascii="Arial" w:hAnsi="Arial" w:cs="Arial"/>
                <w:sz w:val="24"/>
                <w:szCs w:val="24"/>
              </w:rPr>
            </w:pPr>
          </w:p>
        </w:tc>
      </w:tr>
      <w:tr w:rsidR="00C66D1F" w:rsidRPr="00C66D1F" w14:paraId="04374208" w14:textId="77777777" w:rsidTr="00C66D1F">
        <w:trPr>
          <w:trHeight w:val="1097"/>
        </w:trPr>
        <w:tc>
          <w:tcPr>
            <w:tcW w:w="2482" w:type="dxa"/>
            <w:hideMark/>
          </w:tcPr>
          <w:p w14:paraId="2C2C305A"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Recruitment </w:t>
            </w:r>
          </w:p>
        </w:tc>
        <w:tc>
          <w:tcPr>
            <w:tcW w:w="12049" w:type="dxa"/>
            <w:hideMark/>
          </w:tcPr>
          <w:p w14:paraId="3647B9CC" w14:textId="6FB97816" w:rsidR="00BF1466" w:rsidRPr="00C66D1F" w:rsidRDefault="001120D6">
            <w:pPr>
              <w:spacing w:after="60"/>
              <w:ind w:left="1" w:right="29"/>
              <w:rPr>
                <w:rFonts w:ascii="Arial" w:hAnsi="Arial" w:cs="Arial"/>
                <w:sz w:val="24"/>
                <w:szCs w:val="24"/>
              </w:rPr>
            </w:pPr>
            <w:r w:rsidRPr="00C66D1F">
              <w:rPr>
                <w:rFonts w:ascii="Arial" w:hAnsi="Arial" w:cs="Arial"/>
                <w:sz w:val="24"/>
                <w:szCs w:val="24"/>
              </w:rPr>
              <w:t>A s</w:t>
            </w:r>
            <w:r w:rsidR="00BF1466" w:rsidRPr="00C66D1F">
              <w:rPr>
                <w:rFonts w:ascii="Arial" w:hAnsi="Arial" w:cs="Arial"/>
                <w:sz w:val="24"/>
                <w:szCs w:val="24"/>
              </w:rPr>
              <w:t xml:space="preserve">enior member of staff recruits family member or friend, or friends or family members are recruited through an agency rather than as a direct appointment. </w:t>
            </w:r>
          </w:p>
          <w:p w14:paraId="78AF9D6C"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This may result in the best individual not being recruited for the post, reputational damage to the school, and a lack of objectivity in future decision making by senior staff. </w:t>
            </w:r>
          </w:p>
        </w:tc>
      </w:tr>
      <w:tr w:rsidR="00C66D1F" w:rsidRPr="00C66D1F" w14:paraId="57CFC016" w14:textId="77777777" w:rsidTr="00C66D1F">
        <w:trPr>
          <w:trHeight w:val="1899"/>
        </w:trPr>
        <w:tc>
          <w:tcPr>
            <w:tcW w:w="2482" w:type="dxa"/>
            <w:hideMark/>
          </w:tcPr>
          <w:p w14:paraId="56ECE1E1"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Application </w:t>
            </w:r>
          </w:p>
        </w:tc>
        <w:tc>
          <w:tcPr>
            <w:tcW w:w="12049" w:type="dxa"/>
            <w:hideMark/>
          </w:tcPr>
          <w:p w14:paraId="58A25EB0" w14:textId="77777777" w:rsidR="00BF1466" w:rsidRPr="00C66D1F" w:rsidRDefault="00BF1466">
            <w:pPr>
              <w:spacing w:after="57"/>
              <w:ind w:left="1"/>
              <w:rPr>
                <w:rFonts w:ascii="Arial" w:hAnsi="Arial" w:cs="Arial"/>
                <w:sz w:val="24"/>
                <w:szCs w:val="24"/>
              </w:rPr>
            </w:pPr>
            <w:r w:rsidRPr="00C66D1F">
              <w:rPr>
                <w:rFonts w:ascii="Arial" w:hAnsi="Arial" w:cs="Arial"/>
                <w:sz w:val="24"/>
                <w:szCs w:val="24"/>
              </w:rPr>
              <w:t xml:space="preserve">An applicant applies for a post and either fails to declare something they are legally required to declare - for example, a relationship or criminal record or declares something that is untrue, e.g. they are allowed to work in the UK when they are </w:t>
            </w:r>
            <w:proofErr w:type="gramStart"/>
            <w:r w:rsidRPr="00C66D1F">
              <w:rPr>
                <w:rFonts w:ascii="Arial" w:hAnsi="Arial" w:cs="Arial"/>
                <w:sz w:val="24"/>
                <w:szCs w:val="24"/>
              </w:rPr>
              <w:t>not, or</w:t>
            </w:r>
            <w:proofErr w:type="gramEnd"/>
            <w:r w:rsidRPr="00C66D1F">
              <w:rPr>
                <w:rFonts w:ascii="Arial" w:hAnsi="Arial" w:cs="Arial"/>
                <w:sz w:val="24"/>
                <w:szCs w:val="24"/>
              </w:rPr>
              <w:t xml:space="preserve"> have a qualification which they do not have. </w:t>
            </w:r>
          </w:p>
          <w:p w14:paraId="681759A1" w14:textId="75265095" w:rsidR="00BF1466" w:rsidRPr="00C66D1F" w:rsidRDefault="00BF1466">
            <w:pPr>
              <w:spacing w:after="60"/>
              <w:ind w:left="1"/>
              <w:rPr>
                <w:rFonts w:ascii="Arial" w:hAnsi="Arial" w:cs="Arial"/>
                <w:sz w:val="24"/>
                <w:szCs w:val="24"/>
              </w:rPr>
            </w:pPr>
            <w:r w:rsidRPr="00C66D1F">
              <w:rPr>
                <w:rFonts w:ascii="Arial" w:hAnsi="Arial" w:cs="Arial"/>
                <w:sz w:val="24"/>
                <w:szCs w:val="24"/>
              </w:rPr>
              <w:t xml:space="preserve">This may result in the best individual for the job not being recruited, </w:t>
            </w:r>
            <w:r w:rsidR="00607BF8" w:rsidRPr="00C66D1F">
              <w:rPr>
                <w:rFonts w:ascii="Arial" w:hAnsi="Arial" w:cs="Arial"/>
                <w:sz w:val="24"/>
                <w:szCs w:val="24"/>
              </w:rPr>
              <w:t>children’s</w:t>
            </w:r>
            <w:r w:rsidRPr="00C66D1F">
              <w:rPr>
                <w:rFonts w:ascii="Arial" w:hAnsi="Arial" w:cs="Arial"/>
                <w:sz w:val="24"/>
                <w:szCs w:val="24"/>
              </w:rPr>
              <w:t xml:space="preserve"> safety being put at risk, and/or the school potentially being liable for a fine. </w:t>
            </w:r>
          </w:p>
          <w:p w14:paraId="62D67191" w14:textId="417C308A" w:rsidR="00E71542" w:rsidRPr="00C66D1F" w:rsidRDefault="00BF1466" w:rsidP="00E71542">
            <w:pPr>
              <w:spacing w:line="256" w:lineRule="auto"/>
              <w:ind w:left="1" w:right="5"/>
              <w:rPr>
                <w:rFonts w:ascii="Arial" w:hAnsi="Arial" w:cs="Arial"/>
                <w:sz w:val="24"/>
                <w:szCs w:val="24"/>
              </w:rPr>
            </w:pPr>
            <w:r w:rsidRPr="00C66D1F">
              <w:rPr>
                <w:rFonts w:ascii="Arial" w:hAnsi="Arial" w:cs="Arial"/>
                <w:sz w:val="24"/>
                <w:szCs w:val="24"/>
              </w:rPr>
              <w:t xml:space="preserve">Whilst checks on teacher qualifications are more common and therefore easier to do, it is the checks on nonteaching staff and teaching assistant qualifications that can cause problems. </w:t>
            </w:r>
          </w:p>
        </w:tc>
      </w:tr>
      <w:tr w:rsidR="00C66D1F" w:rsidRPr="00C66D1F" w14:paraId="74607418" w14:textId="77777777" w:rsidTr="00C66D1F">
        <w:trPr>
          <w:trHeight w:val="1899"/>
        </w:trPr>
        <w:tc>
          <w:tcPr>
            <w:tcW w:w="2482" w:type="dxa"/>
            <w:hideMark/>
          </w:tcPr>
          <w:p w14:paraId="5808E1DC" w14:textId="77777777" w:rsidR="00BF1466" w:rsidRPr="00C66D1F" w:rsidRDefault="00BF1466">
            <w:pPr>
              <w:spacing w:after="61" w:line="256" w:lineRule="auto"/>
              <w:rPr>
                <w:rFonts w:ascii="Arial" w:hAnsi="Arial" w:cs="Arial"/>
                <w:sz w:val="24"/>
                <w:szCs w:val="24"/>
              </w:rPr>
            </w:pPr>
            <w:r w:rsidRPr="00C66D1F">
              <w:rPr>
                <w:rFonts w:ascii="Arial" w:hAnsi="Arial" w:cs="Arial"/>
                <w:sz w:val="24"/>
                <w:szCs w:val="24"/>
              </w:rPr>
              <w:t xml:space="preserve">Inappropriate Pay Awards including: </w:t>
            </w:r>
          </w:p>
          <w:p w14:paraId="67CD94E7" w14:textId="77777777" w:rsidR="00BF1466" w:rsidRPr="00C66D1F" w:rsidRDefault="00BF1466" w:rsidP="00BF1466">
            <w:pPr>
              <w:numPr>
                <w:ilvl w:val="0"/>
                <w:numId w:val="22"/>
              </w:numPr>
              <w:spacing w:after="28" w:line="256" w:lineRule="auto"/>
              <w:ind w:hanging="360"/>
              <w:rPr>
                <w:rFonts w:ascii="Arial" w:hAnsi="Arial" w:cs="Arial"/>
                <w:sz w:val="24"/>
                <w:szCs w:val="24"/>
              </w:rPr>
            </w:pPr>
            <w:r w:rsidRPr="00C66D1F">
              <w:rPr>
                <w:rFonts w:ascii="Arial" w:hAnsi="Arial" w:cs="Arial"/>
                <w:sz w:val="24"/>
                <w:szCs w:val="24"/>
              </w:rPr>
              <w:t xml:space="preserve">Increments </w:t>
            </w:r>
          </w:p>
          <w:p w14:paraId="54D655E8" w14:textId="77777777" w:rsidR="00BF1466" w:rsidRPr="00C66D1F" w:rsidRDefault="00BF1466" w:rsidP="00BF1466">
            <w:pPr>
              <w:numPr>
                <w:ilvl w:val="0"/>
                <w:numId w:val="22"/>
              </w:numPr>
              <w:spacing w:after="27" w:line="256" w:lineRule="auto"/>
              <w:ind w:hanging="360"/>
              <w:rPr>
                <w:rFonts w:ascii="Arial" w:hAnsi="Arial" w:cs="Arial"/>
                <w:sz w:val="24"/>
                <w:szCs w:val="24"/>
              </w:rPr>
            </w:pPr>
            <w:r w:rsidRPr="00C66D1F">
              <w:rPr>
                <w:rFonts w:ascii="Arial" w:hAnsi="Arial" w:cs="Arial"/>
                <w:sz w:val="24"/>
                <w:szCs w:val="24"/>
              </w:rPr>
              <w:t xml:space="preserve">Honorariums </w:t>
            </w:r>
          </w:p>
          <w:p w14:paraId="3DAA8604" w14:textId="77777777" w:rsidR="00BF1466" w:rsidRPr="00C66D1F" w:rsidRDefault="00BF1466" w:rsidP="00BF1466">
            <w:pPr>
              <w:numPr>
                <w:ilvl w:val="0"/>
                <w:numId w:val="22"/>
              </w:numPr>
              <w:spacing w:after="28" w:line="256" w:lineRule="auto"/>
              <w:ind w:hanging="360"/>
              <w:rPr>
                <w:rFonts w:ascii="Arial" w:hAnsi="Arial" w:cs="Arial"/>
                <w:sz w:val="24"/>
                <w:szCs w:val="24"/>
              </w:rPr>
            </w:pPr>
            <w:r w:rsidRPr="00C66D1F">
              <w:rPr>
                <w:rFonts w:ascii="Arial" w:hAnsi="Arial" w:cs="Arial"/>
                <w:sz w:val="24"/>
                <w:szCs w:val="24"/>
              </w:rPr>
              <w:t xml:space="preserve">Bonuses </w:t>
            </w:r>
          </w:p>
          <w:p w14:paraId="51E40E09" w14:textId="77777777" w:rsidR="00BF1466" w:rsidRPr="00C66D1F" w:rsidRDefault="00BF1466" w:rsidP="00BF1466">
            <w:pPr>
              <w:numPr>
                <w:ilvl w:val="0"/>
                <w:numId w:val="22"/>
              </w:numPr>
              <w:spacing w:line="256" w:lineRule="auto"/>
              <w:ind w:hanging="360"/>
              <w:rPr>
                <w:rFonts w:ascii="Arial" w:hAnsi="Arial" w:cs="Arial"/>
                <w:sz w:val="24"/>
                <w:szCs w:val="24"/>
              </w:rPr>
            </w:pPr>
            <w:r w:rsidRPr="00C66D1F">
              <w:rPr>
                <w:rFonts w:ascii="Arial" w:hAnsi="Arial" w:cs="Arial"/>
                <w:sz w:val="24"/>
                <w:szCs w:val="24"/>
              </w:rPr>
              <w:t xml:space="preserve">Allowances </w:t>
            </w:r>
          </w:p>
        </w:tc>
        <w:tc>
          <w:tcPr>
            <w:tcW w:w="12049" w:type="dxa"/>
            <w:hideMark/>
          </w:tcPr>
          <w:p w14:paraId="34FB4D28" w14:textId="77777777" w:rsidR="00BF1466" w:rsidRPr="00C66D1F" w:rsidRDefault="00BF1466">
            <w:pPr>
              <w:spacing w:after="60"/>
              <w:ind w:left="1" w:right="30"/>
              <w:rPr>
                <w:rFonts w:ascii="Arial" w:hAnsi="Arial" w:cs="Arial"/>
                <w:sz w:val="24"/>
                <w:szCs w:val="24"/>
              </w:rPr>
            </w:pPr>
            <w:r w:rsidRPr="00C66D1F">
              <w:rPr>
                <w:rFonts w:ascii="Arial" w:hAnsi="Arial" w:cs="Arial"/>
                <w:sz w:val="24"/>
                <w:szCs w:val="24"/>
              </w:rPr>
              <w:t xml:space="preserve">A member of staff falsifies information </w:t>
            </w:r>
            <w:proofErr w:type="gramStart"/>
            <w:r w:rsidRPr="00C66D1F">
              <w:rPr>
                <w:rFonts w:ascii="Arial" w:hAnsi="Arial" w:cs="Arial"/>
                <w:sz w:val="24"/>
                <w:szCs w:val="24"/>
              </w:rPr>
              <w:t>in order to</w:t>
            </w:r>
            <w:proofErr w:type="gramEnd"/>
            <w:r w:rsidRPr="00C66D1F">
              <w:rPr>
                <w:rFonts w:ascii="Arial" w:hAnsi="Arial" w:cs="Arial"/>
                <w:sz w:val="24"/>
                <w:szCs w:val="24"/>
              </w:rPr>
              <w:t xml:space="preserve"> obtain an excessive pay award which may include those elements listed opposite. </w:t>
            </w:r>
          </w:p>
          <w:p w14:paraId="27CBC1DD" w14:textId="77777777" w:rsidR="00BF1466" w:rsidRPr="00C66D1F" w:rsidRDefault="00BF1466">
            <w:pPr>
              <w:spacing w:after="61"/>
              <w:ind w:left="1" w:right="43"/>
              <w:rPr>
                <w:rFonts w:ascii="Arial" w:hAnsi="Arial" w:cs="Arial"/>
                <w:sz w:val="24"/>
                <w:szCs w:val="24"/>
              </w:rPr>
            </w:pPr>
            <w:r w:rsidRPr="00C66D1F">
              <w:rPr>
                <w:rFonts w:ascii="Arial" w:hAnsi="Arial" w:cs="Arial"/>
                <w:sz w:val="24"/>
                <w:szCs w:val="24"/>
              </w:rPr>
              <w:t xml:space="preserve">This type of fraud may also include conspiracy or collusion between the head teacher, governing body and financial managers and may result in financial and reputational damage to the school. </w:t>
            </w:r>
          </w:p>
          <w:p w14:paraId="56683167" w14:textId="02011D4B" w:rsidR="00BF1466" w:rsidRPr="00C66D1F" w:rsidRDefault="00BF1466">
            <w:pPr>
              <w:spacing w:line="256" w:lineRule="auto"/>
              <w:ind w:left="1" w:right="338"/>
              <w:rPr>
                <w:rFonts w:ascii="Arial" w:hAnsi="Arial" w:cs="Arial"/>
                <w:sz w:val="24"/>
                <w:szCs w:val="24"/>
              </w:rPr>
            </w:pPr>
            <w:r w:rsidRPr="00C66D1F">
              <w:rPr>
                <w:rFonts w:ascii="Arial" w:hAnsi="Arial" w:cs="Arial"/>
                <w:sz w:val="24"/>
                <w:szCs w:val="24"/>
              </w:rPr>
              <w:t xml:space="preserve">This also happens </w:t>
            </w:r>
            <w:proofErr w:type="gramStart"/>
            <w:r w:rsidRPr="00C66D1F">
              <w:rPr>
                <w:rFonts w:ascii="Arial" w:hAnsi="Arial" w:cs="Arial"/>
                <w:sz w:val="24"/>
                <w:szCs w:val="24"/>
              </w:rPr>
              <w:t>as a result of</w:t>
            </w:r>
            <w:proofErr w:type="gramEnd"/>
            <w:r w:rsidRPr="00C66D1F">
              <w:rPr>
                <w:rFonts w:ascii="Arial" w:hAnsi="Arial" w:cs="Arial"/>
                <w:sz w:val="24"/>
                <w:szCs w:val="24"/>
              </w:rPr>
              <w:t xml:space="preserve"> poor judgement by the school</w:t>
            </w:r>
            <w:r w:rsidR="003B05F3" w:rsidRPr="00C66D1F">
              <w:rPr>
                <w:rFonts w:ascii="Arial" w:hAnsi="Arial" w:cs="Arial"/>
                <w:sz w:val="24"/>
                <w:szCs w:val="24"/>
              </w:rPr>
              <w:t>’</w:t>
            </w:r>
            <w:r w:rsidRPr="00C66D1F">
              <w:rPr>
                <w:rFonts w:ascii="Arial" w:hAnsi="Arial" w:cs="Arial"/>
                <w:sz w:val="24"/>
                <w:szCs w:val="24"/>
              </w:rPr>
              <w:t xml:space="preserve">s management team or governors, and it is not necessarily fraud. </w:t>
            </w:r>
          </w:p>
          <w:p w14:paraId="4ED8F5F4" w14:textId="1CD9463C" w:rsidR="001120D6" w:rsidRPr="00C66D1F" w:rsidRDefault="001120D6">
            <w:pPr>
              <w:spacing w:line="256" w:lineRule="auto"/>
              <w:ind w:left="1" w:right="338"/>
              <w:rPr>
                <w:rFonts w:ascii="Arial" w:hAnsi="Arial" w:cs="Arial"/>
                <w:sz w:val="24"/>
                <w:szCs w:val="24"/>
              </w:rPr>
            </w:pPr>
          </w:p>
        </w:tc>
      </w:tr>
      <w:tr w:rsidR="00C66D1F" w:rsidRPr="00C66D1F" w14:paraId="0BB1B472" w14:textId="77777777" w:rsidTr="00C66D1F">
        <w:trPr>
          <w:trHeight w:val="775"/>
        </w:trPr>
        <w:tc>
          <w:tcPr>
            <w:tcW w:w="2482" w:type="dxa"/>
            <w:hideMark/>
          </w:tcPr>
          <w:p w14:paraId="3352B07C"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Off Payroll Payments </w:t>
            </w:r>
          </w:p>
        </w:tc>
        <w:tc>
          <w:tcPr>
            <w:tcW w:w="12049" w:type="dxa"/>
            <w:hideMark/>
          </w:tcPr>
          <w:p w14:paraId="064950F4" w14:textId="63E2A77A" w:rsidR="00BF1466" w:rsidRPr="00C66D1F" w:rsidRDefault="00BF1466">
            <w:pPr>
              <w:spacing w:after="41" w:line="259" w:lineRule="auto"/>
              <w:ind w:left="1" w:right="55"/>
              <w:rPr>
                <w:rFonts w:ascii="Arial" w:hAnsi="Arial" w:cs="Arial"/>
                <w:sz w:val="24"/>
                <w:szCs w:val="24"/>
              </w:rPr>
            </w:pPr>
            <w:r w:rsidRPr="00C66D1F">
              <w:rPr>
                <w:rFonts w:ascii="Arial" w:hAnsi="Arial" w:cs="Arial"/>
                <w:sz w:val="24"/>
                <w:szCs w:val="24"/>
              </w:rPr>
              <w:t xml:space="preserve">Payments to staff are made through petty cash or by other means </w:t>
            </w:r>
            <w:proofErr w:type="gramStart"/>
            <w:r w:rsidRPr="00C66D1F">
              <w:rPr>
                <w:rFonts w:ascii="Arial" w:hAnsi="Arial" w:cs="Arial"/>
                <w:sz w:val="24"/>
                <w:szCs w:val="24"/>
              </w:rPr>
              <w:t>in order to</w:t>
            </w:r>
            <w:proofErr w:type="gramEnd"/>
            <w:r w:rsidRPr="00C66D1F">
              <w:rPr>
                <w:rFonts w:ascii="Arial" w:hAnsi="Arial" w:cs="Arial"/>
                <w:sz w:val="24"/>
                <w:szCs w:val="24"/>
              </w:rPr>
              <w:t xml:space="preserve"> avoid the </w:t>
            </w:r>
            <w:r w:rsidR="00607BF8" w:rsidRPr="00C66D1F">
              <w:rPr>
                <w:rFonts w:ascii="Arial" w:hAnsi="Arial" w:cs="Arial"/>
                <w:sz w:val="24"/>
                <w:szCs w:val="24"/>
              </w:rPr>
              <w:t>individuals</w:t>
            </w:r>
            <w:r w:rsidRPr="00C66D1F">
              <w:rPr>
                <w:rFonts w:ascii="Arial" w:hAnsi="Arial" w:cs="Arial"/>
                <w:sz w:val="24"/>
                <w:szCs w:val="24"/>
              </w:rPr>
              <w:t xml:space="preserve"> and the </w:t>
            </w:r>
            <w:r w:rsidR="00607BF8" w:rsidRPr="00C66D1F">
              <w:rPr>
                <w:rFonts w:ascii="Arial" w:hAnsi="Arial" w:cs="Arial"/>
                <w:sz w:val="24"/>
                <w:szCs w:val="24"/>
              </w:rPr>
              <w:t>school’s</w:t>
            </w:r>
            <w:r w:rsidRPr="00C66D1F">
              <w:rPr>
                <w:rFonts w:ascii="Arial" w:hAnsi="Arial" w:cs="Arial"/>
                <w:sz w:val="24"/>
                <w:szCs w:val="24"/>
              </w:rPr>
              <w:t xml:space="preserve"> duty to pay tax or national insurance. </w:t>
            </w:r>
          </w:p>
          <w:p w14:paraId="45B35431"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This may result in reputational damage and/or a fine from HM Revenue and Customs.  In addition, if unpaid tax / national insurance cannot be recovered from the individual, the employer will be liable, in addition to any fines imposed by HMRC. </w:t>
            </w:r>
          </w:p>
        </w:tc>
      </w:tr>
      <w:tr w:rsidR="00C66D1F" w:rsidRPr="00C66D1F" w14:paraId="28F11FB0" w14:textId="77777777" w:rsidTr="00C66D1F">
        <w:trPr>
          <w:trHeight w:val="775"/>
        </w:trPr>
        <w:tc>
          <w:tcPr>
            <w:tcW w:w="2482" w:type="dxa"/>
            <w:hideMark/>
          </w:tcPr>
          <w:p w14:paraId="3B642852"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lastRenderedPageBreak/>
              <w:t xml:space="preserve">Long Term Sickness </w:t>
            </w:r>
          </w:p>
        </w:tc>
        <w:tc>
          <w:tcPr>
            <w:tcW w:w="12049" w:type="dxa"/>
            <w:hideMark/>
          </w:tcPr>
          <w:p w14:paraId="0C6BA064" w14:textId="77777777" w:rsidR="00BF1466" w:rsidRPr="00C66D1F" w:rsidRDefault="00BF1466">
            <w:pPr>
              <w:spacing w:after="61"/>
              <w:ind w:left="1"/>
              <w:rPr>
                <w:rFonts w:ascii="Arial" w:hAnsi="Arial" w:cs="Arial"/>
                <w:sz w:val="24"/>
                <w:szCs w:val="24"/>
              </w:rPr>
            </w:pPr>
            <w:r w:rsidRPr="00C66D1F">
              <w:rPr>
                <w:rFonts w:ascii="Arial" w:hAnsi="Arial" w:cs="Arial"/>
                <w:sz w:val="24"/>
                <w:szCs w:val="24"/>
              </w:rPr>
              <w:t xml:space="preserve">A member of staff represents themself as sick and finds employment elsewhere whilst continuing to receive payment from the school. </w:t>
            </w:r>
          </w:p>
          <w:p w14:paraId="17F4E490" w14:textId="77777777" w:rsidR="00BF1466" w:rsidRPr="00C66D1F" w:rsidRDefault="00BF1466">
            <w:pPr>
              <w:spacing w:line="256" w:lineRule="auto"/>
              <w:ind w:left="1" w:right="53"/>
              <w:rPr>
                <w:rFonts w:ascii="Arial" w:hAnsi="Arial" w:cs="Arial"/>
                <w:sz w:val="24"/>
                <w:szCs w:val="24"/>
              </w:rPr>
            </w:pPr>
            <w:r w:rsidRPr="00C66D1F">
              <w:rPr>
                <w:rFonts w:ascii="Arial" w:hAnsi="Arial" w:cs="Arial"/>
                <w:sz w:val="24"/>
                <w:szCs w:val="24"/>
              </w:rPr>
              <w:t xml:space="preserve">This may result in financial loss as the school may need to appoint extra resources to cover the absence. </w:t>
            </w:r>
          </w:p>
        </w:tc>
      </w:tr>
    </w:tbl>
    <w:p w14:paraId="153DA1C9" w14:textId="77777777" w:rsidR="001120D6" w:rsidRPr="00C66D1F" w:rsidRDefault="001120D6" w:rsidP="00E47C56">
      <w:pPr>
        <w:pStyle w:val="Heading3"/>
        <w:rPr>
          <w:rFonts w:ascii="Arial" w:hAnsi="Arial" w:cs="Arial"/>
          <w:color w:val="auto"/>
        </w:rPr>
      </w:pPr>
    </w:p>
    <w:p w14:paraId="5ED2D78B" w14:textId="509C852E" w:rsidR="00C66D1F" w:rsidRPr="00C66D1F" w:rsidRDefault="00C66D1F" w:rsidP="00C66D1F"/>
    <w:tbl>
      <w:tblPr>
        <w:tblStyle w:val="TableGrid"/>
        <w:tblW w:w="14389" w:type="dxa"/>
        <w:tblLook w:val="04A0" w:firstRow="1" w:lastRow="0" w:firstColumn="1" w:lastColumn="0" w:noHBand="0" w:noVBand="1"/>
      </w:tblPr>
      <w:tblGrid>
        <w:gridCol w:w="3993"/>
        <w:gridCol w:w="10396"/>
      </w:tblGrid>
      <w:tr w:rsidR="00C66D1F" w:rsidRPr="00C66D1F" w14:paraId="1B79EAFB" w14:textId="77777777" w:rsidTr="00C66D1F">
        <w:trPr>
          <w:trHeight w:val="358"/>
        </w:trPr>
        <w:tc>
          <w:tcPr>
            <w:tcW w:w="3993" w:type="dxa"/>
            <w:hideMark/>
          </w:tcPr>
          <w:p w14:paraId="370C9E26" w14:textId="77777777" w:rsidR="00BF1466" w:rsidRPr="00C66D1F" w:rsidRDefault="00BF1466">
            <w:pPr>
              <w:spacing w:line="256" w:lineRule="auto"/>
              <w:rPr>
                <w:rFonts w:ascii="Arial" w:hAnsi="Arial" w:cs="Arial"/>
                <w:sz w:val="24"/>
                <w:szCs w:val="24"/>
              </w:rPr>
            </w:pPr>
            <w:r w:rsidRPr="00C66D1F">
              <w:rPr>
                <w:rFonts w:ascii="Arial" w:hAnsi="Arial" w:cs="Arial"/>
                <w:b/>
                <w:sz w:val="24"/>
                <w:szCs w:val="24"/>
              </w:rPr>
              <w:t xml:space="preserve">Type of Fraud Risk: Procurement </w:t>
            </w:r>
          </w:p>
        </w:tc>
        <w:tc>
          <w:tcPr>
            <w:tcW w:w="10396" w:type="dxa"/>
            <w:hideMark/>
          </w:tcPr>
          <w:p w14:paraId="7A1BE700" w14:textId="3B1C01E5" w:rsidR="00BF1466" w:rsidRPr="00C66D1F" w:rsidRDefault="00BF1466">
            <w:pPr>
              <w:spacing w:line="256" w:lineRule="auto"/>
              <w:ind w:left="1"/>
              <w:rPr>
                <w:rFonts w:ascii="Arial" w:hAnsi="Arial" w:cs="Arial"/>
                <w:sz w:val="24"/>
                <w:szCs w:val="24"/>
              </w:rPr>
            </w:pPr>
          </w:p>
        </w:tc>
      </w:tr>
      <w:tr w:rsidR="00C66D1F" w:rsidRPr="00C66D1F" w14:paraId="691CBA0B" w14:textId="77777777" w:rsidTr="00C66D1F">
        <w:trPr>
          <w:trHeight w:val="1445"/>
        </w:trPr>
        <w:tc>
          <w:tcPr>
            <w:tcW w:w="3993" w:type="dxa"/>
            <w:hideMark/>
          </w:tcPr>
          <w:p w14:paraId="2F385BF4"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Collusion / corruption in supplier selection can be described as „an illicit agreement between two or more parties, typically to limit open competition in the procurement process‟ </w:t>
            </w:r>
          </w:p>
        </w:tc>
        <w:tc>
          <w:tcPr>
            <w:tcW w:w="10396" w:type="dxa"/>
            <w:hideMark/>
          </w:tcPr>
          <w:p w14:paraId="202C5F08" w14:textId="77777777" w:rsidR="00BF1466" w:rsidRPr="00C66D1F" w:rsidRDefault="00BF1466">
            <w:pPr>
              <w:spacing w:after="60"/>
              <w:ind w:left="1" w:right="69"/>
              <w:rPr>
                <w:rFonts w:ascii="Arial" w:hAnsi="Arial" w:cs="Arial"/>
                <w:sz w:val="24"/>
                <w:szCs w:val="24"/>
              </w:rPr>
            </w:pPr>
            <w:r w:rsidRPr="00C66D1F">
              <w:rPr>
                <w:rFonts w:ascii="Arial" w:hAnsi="Arial" w:cs="Arial"/>
                <w:sz w:val="24"/>
                <w:szCs w:val="24"/>
              </w:rPr>
              <w:t xml:space="preserve">A member of staff with responsibility for the award of a contract colludes with the contractor </w:t>
            </w:r>
            <w:proofErr w:type="gramStart"/>
            <w:r w:rsidRPr="00C66D1F">
              <w:rPr>
                <w:rFonts w:ascii="Arial" w:hAnsi="Arial" w:cs="Arial"/>
                <w:sz w:val="24"/>
                <w:szCs w:val="24"/>
              </w:rPr>
              <w:t>in order to</w:t>
            </w:r>
            <w:proofErr w:type="gramEnd"/>
            <w:r w:rsidRPr="00C66D1F">
              <w:rPr>
                <w:rFonts w:ascii="Arial" w:hAnsi="Arial" w:cs="Arial"/>
                <w:sz w:val="24"/>
                <w:szCs w:val="24"/>
              </w:rPr>
              <w:t xml:space="preserve"> benefit the contractor, sometimes in return for a bribe or favours.  Alternatively, the organisation or contractor breaches procurement regulations </w:t>
            </w:r>
            <w:proofErr w:type="gramStart"/>
            <w:r w:rsidRPr="00C66D1F">
              <w:rPr>
                <w:rFonts w:ascii="Arial" w:hAnsi="Arial" w:cs="Arial"/>
                <w:sz w:val="24"/>
                <w:szCs w:val="24"/>
              </w:rPr>
              <w:t>in order to</w:t>
            </w:r>
            <w:proofErr w:type="gramEnd"/>
            <w:r w:rsidRPr="00C66D1F">
              <w:rPr>
                <w:rFonts w:ascii="Arial" w:hAnsi="Arial" w:cs="Arial"/>
                <w:sz w:val="24"/>
                <w:szCs w:val="24"/>
              </w:rPr>
              <w:t xml:space="preserve"> win or rollover a contract. </w:t>
            </w:r>
          </w:p>
          <w:p w14:paraId="61468301"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This may result in a breach of procurement regulations which may not represent value for money, reputational damage and potential legal action by other contractors. </w:t>
            </w:r>
          </w:p>
        </w:tc>
      </w:tr>
      <w:tr w:rsidR="00C66D1F" w:rsidRPr="00C66D1F" w14:paraId="5C28DEBC" w14:textId="77777777" w:rsidTr="00C66D1F">
        <w:trPr>
          <w:trHeight w:val="1317"/>
        </w:trPr>
        <w:tc>
          <w:tcPr>
            <w:tcW w:w="3993" w:type="dxa"/>
            <w:hideMark/>
          </w:tcPr>
          <w:p w14:paraId="0E1A1B6E" w14:textId="77777777" w:rsidR="00BF1466" w:rsidRPr="00C66D1F" w:rsidRDefault="00BF1466">
            <w:pPr>
              <w:spacing w:line="256" w:lineRule="auto"/>
              <w:ind w:right="57"/>
              <w:rPr>
                <w:rFonts w:ascii="Arial" w:hAnsi="Arial" w:cs="Arial"/>
                <w:sz w:val="24"/>
                <w:szCs w:val="24"/>
              </w:rPr>
            </w:pPr>
            <w:r w:rsidRPr="00C66D1F">
              <w:rPr>
                <w:rFonts w:ascii="Arial" w:hAnsi="Arial" w:cs="Arial"/>
                <w:sz w:val="24"/>
                <w:szCs w:val="24"/>
              </w:rPr>
              <w:t xml:space="preserve">Leasing (particularly ICT hardware such as whiteboards and photocopiers) </w:t>
            </w:r>
          </w:p>
        </w:tc>
        <w:tc>
          <w:tcPr>
            <w:tcW w:w="10396" w:type="dxa"/>
            <w:hideMark/>
          </w:tcPr>
          <w:p w14:paraId="47567DE7" w14:textId="2D1E2DA6" w:rsidR="00BF1466" w:rsidRPr="00C66D1F" w:rsidRDefault="00BF1466" w:rsidP="00FF753C">
            <w:pPr>
              <w:spacing w:after="60"/>
              <w:ind w:left="1" w:right="42"/>
              <w:rPr>
                <w:rFonts w:ascii="Arial" w:hAnsi="Arial" w:cs="Arial"/>
                <w:sz w:val="24"/>
                <w:szCs w:val="24"/>
              </w:rPr>
            </w:pPr>
            <w:r w:rsidRPr="00C66D1F">
              <w:rPr>
                <w:rFonts w:ascii="Arial" w:hAnsi="Arial" w:cs="Arial"/>
                <w:sz w:val="24"/>
                <w:szCs w:val="24"/>
              </w:rPr>
              <w:t>A company approaches the school with what appears to be a reasonable scheme for the leasing of IT equipment. However</w:t>
            </w:r>
            <w:r w:rsidR="001120D6" w:rsidRPr="00C66D1F">
              <w:rPr>
                <w:rFonts w:ascii="Arial" w:hAnsi="Arial" w:cs="Arial"/>
                <w:sz w:val="24"/>
                <w:szCs w:val="24"/>
              </w:rPr>
              <w:t>,</w:t>
            </w:r>
            <w:r w:rsidRPr="00C66D1F">
              <w:rPr>
                <w:rFonts w:ascii="Arial" w:hAnsi="Arial" w:cs="Arial"/>
                <w:sz w:val="24"/>
                <w:szCs w:val="24"/>
              </w:rPr>
              <w:t xml:space="preserve"> the agreement is over</w:t>
            </w:r>
            <w:r w:rsidR="00FF753C" w:rsidRPr="00C66D1F">
              <w:rPr>
                <w:rFonts w:ascii="Arial" w:hAnsi="Arial" w:cs="Arial"/>
                <w:sz w:val="24"/>
                <w:szCs w:val="24"/>
              </w:rPr>
              <w:t>-priced,</w:t>
            </w:r>
            <w:r w:rsidRPr="00C66D1F">
              <w:rPr>
                <w:rFonts w:ascii="Arial" w:hAnsi="Arial" w:cs="Arial"/>
                <w:sz w:val="24"/>
                <w:szCs w:val="24"/>
              </w:rPr>
              <w:t xml:space="preserve"> and the school is duped into purchasing more equipment than they need at a price higher than they can afford and, in some cases, using hire purchase arrangements which schools are forbidden from </w:t>
            </w:r>
            <w:proofErr w:type="gramStart"/>
            <w:r w:rsidRPr="00C66D1F">
              <w:rPr>
                <w:rFonts w:ascii="Arial" w:hAnsi="Arial" w:cs="Arial"/>
                <w:sz w:val="24"/>
                <w:szCs w:val="24"/>
              </w:rPr>
              <w:t>entering into</w:t>
            </w:r>
            <w:proofErr w:type="gramEnd"/>
            <w:r w:rsidRPr="00C66D1F">
              <w:rPr>
                <w:rFonts w:ascii="Arial" w:hAnsi="Arial" w:cs="Arial"/>
                <w:sz w:val="24"/>
                <w:szCs w:val="24"/>
              </w:rPr>
              <w:t xml:space="preserve">.  The companies that create the lease agreement then sell the debt on to other agencies for collection. As a result, the school may be left with debts it is unable to service and ICT equipment that is not fit for purpose. </w:t>
            </w:r>
          </w:p>
        </w:tc>
      </w:tr>
      <w:tr w:rsidR="00C66D1F" w:rsidRPr="00C66D1F" w14:paraId="466B241E" w14:textId="77777777" w:rsidTr="00C66D1F">
        <w:trPr>
          <w:trHeight w:val="638"/>
        </w:trPr>
        <w:tc>
          <w:tcPr>
            <w:tcW w:w="3993" w:type="dxa"/>
            <w:hideMark/>
          </w:tcPr>
          <w:p w14:paraId="26F5A7A4"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Inappropriate Personal Use of Goods or Services </w:t>
            </w:r>
          </w:p>
        </w:tc>
        <w:tc>
          <w:tcPr>
            <w:tcW w:w="10396" w:type="dxa"/>
            <w:hideMark/>
          </w:tcPr>
          <w:p w14:paraId="392D1426" w14:textId="1FAE15B2" w:rsidR="00BF1466" w:rsidRPr="00C66D1F" w:rsidRDefault="00BF1466">
            <w:pPr>
              <w:spacing w:after="61"/>
              <w:ind w:left="1"/>
              <w:rPr>
                <w:rFonts w:ascii="Arial" w:hAnsi="Arial" w:cs="Arial"/>
                <w:sz w:val="24"/>
                <w:szCs w:val="24"/>
              </w:rPr>
            </w:pPr>
            <w:r w:rsidRPr="00C66D1F">
              <w:rPr>
                <w:rFonts w:ascii="Arial" w:hAnsi="Arial" w:cs="Arial"/>
                <w:sz w:val="24"/>
                <w:szCs w:val="24"/>
              </w:rPr>
              <w:t xml:space="preserve">A </w:t>
            </w:r>
            <w:r w:rsidR="003B05F3" w:rsidRPr="00C66D1F">
              <w:rPr>
                <w:rFonts w:ascii="Arial" w:hAnsi="Arial" w:cs="Arial"/>
                <w:sz w:val="24"/>
                <w:szCs w:val="24"/>
              </w:rPr>
              <w:t>staff member</w:t>
            </w:r>
            <w:r w:rsidRPr="00C66D1F">
              <w:rPr>
                <w:rFonts w:ascii="Arial" w:hAnsi="Arial" w:cs="Arial"/>
                <w:sz w:val="24"/>
                <w:szCs w:val="24"/>
              </w:rPr>
              <w:t xml:space="preserve"> uses school money to procure goods or services for their own use, rather than for the benefit of the school. </w:t>
            </w:r>
          </w:p>
          <w:p w14:paraId="116AB9EB"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As a result, the school may suffer financial loss and reputational damage. </w:t>
            </w:r>
          </w:p>
        </w:tc>
      </w:tr>
    </w:tbl>
    <w:p w14:paraId="79C95073" w14:textId="77777777" w:rsidR="001120D6" w:rsidRPr="00C66D1F" w:rsidRDefault="00BF1466" w:rsidP="00E47C56">
      <w:pPr>
        <w:pStyle w:val="Heading3"/>
        <w:rPr>
          <w:rFonts w:ascii="Arial" w:hAnsi="Arial" w:cs="Arial"/>
          <w:color w:val="auto"/>
          <w:sz w:val="28"/>
          <w:szCs w:val="28"/>
        </w:rPr>
      </w:pPr>
      <w:r w:rsidRPr="00C66D1F">
        <w:rPr>
          <w:rFonts w:ascii="Arial" w:hAnsi="Arial" w:cs="Arial"/>
          <w:color w:val="auto"/>
          <w:sz w:val="28"/>
          <w:szCs w:val="28"/>
        </w:rPr>
        <w:t xml:space="preserve"> </w:t>
      </w:r>
    </w:p>
    <w:p w14:paraId="3EF8D280" w14:textId="74831B49" w:rsidR="00C66D1F" w:rsidRPr="00C66D1F" w:rsidRDefault="00C66D1F" w:rsidP="00C66D1F"/>
    <w:tbl>
      <w:tblPr>
        <w:tblStyle w:val="TableGrid"/>
        <w:tblW w:w="14389" w:type="dxa"/>
        <w:tblLook w:val="04A0" w:firstRow="1" w:lastRow="0" w:firstColumn="1" w:lastColumn="0" w:noHBand="0" w:noVBand="1"/>
      </w:tblPr>
      <w:tblGrid>
        <w:gridCol w:w="3991"/>
        <w:gridCol w:w="10398"/>
      </w:tblGrid>
      <w:tr w:rsidR="00C66D1F" w:rsidRPr="00C66D1F" w14:paraId="172EB292" w14:textId="77777777" w:rsidTr="00C66D1F">
        <w:trPr>
          <w:trHeight w:val="358"/>
        </w:trPr>
        <w:tc>
          <w:tcPr>
            <w:tcW w:w="3991" w:type="dxa"/>
            <w:hideMark/>
          </w:tcPr>
          <w:p w14:paraId="0EFF3E66" w14:textId="77777777" w:rsidR="00BF1466" w:rsidRPr="00C66D1F" w:rsidRDefault="00BF1466">
            <w:pPr>
              <w:spacing w:line="256" w:lineRule="auto"/>
              <w:rPr>
                <w:rFonts w:ascii="Arial" w:hAnsi="Arial" w:cs="Arial"/>
                <w:sz w:val="24"/>
                <w:szCs w:val="24"/>
              </w:rPr>
            </w:pPr>
            <w:r w:rsidRPr="00C66D1F">
              <w:rPr>
                <w:rFonts w:ascii="Arial" w:hAnsi="Arial" w:cs="Arial"/>
                <w:b/>
                <w:sz w:val="24"/>
                <w:szCs w:val="24"/>
              </w:rPr>
              <w:t xml:space="preserve">Type of Fraud Risk: Theft </w:t>
            </w:r>
          </w:p>
        </w:tc>
        <w:tc>
          <w:tcPr>
            <w:tcW w:w="10398" w:type="dxa"/>
            <w:hideMark/>
          </w:tcPr>
          <w:p w14:paraId="710991E3" w14:textId="3C817DD7" w:rsidR="00BF1466" w:rsidRPr="00C66D1F" w:rsidRDefault="00BF1466">
            <w:pPr>
              <w:spacing w:line="256" w:lineRule="auto"/>
              <w:ind w:left="1"/>
              <w:rPr>
                <w:rFonts w:ascii="Arial" w:hAnsi="Arial" w:cs="Arial"/>
                <w:sz w:val="24"/>
                <w:szCs w:val="24"/>
              </w:rPr>
            </w:pPr>
          </w:p>
        </w:tc>
      </w:tr>
      <w:tr w:rsidR="00C66D1F" w:rsidRPr="00C66D1F" w14:paraId="6F2B0F66" w14:textId="77777777" w:rsidTr="00C66D1F">
        <w:trPr>
          <w:trHeight w:val="1909"/>
        </w:trPr>
        <w:tc>
          <w:tcPr>
            <w:tcW w:w="3991" w:type="dxa"/>
            <w:hideMark/>
          </w:tcPr>
          <w:p w14:paraId="75853D50" w14:textId="77777777" w:rsidR="00BF1466" w:rsidRPr="00C66D1F" w:rsidRDefault="00BF1466">
            <w:pPr>
              <w:spacing w:after="59" w:line="256" w:lineRule="auto"/>
              <w:rPr>
                <w:rFonts w:ascii="Arial" w:hAnsi="Arial" w:cs="Arial"/>
                <w:sz w:val="24"/>
                <w:szCs w:val="24"/>
              </w:rPr>
            </w:pPr>
            <w:r w:rsidRPr="00C66D1F">
              <w:rPr>
                <w:rFonts w:ascii="Arial" w:hAnsi="Arial" w:cs="Arial"/>
                <w:sz w:val="24"/>
                <w:szCs w:val="24"/>
              </w:rPr>
              <w:lastRenderedPageBreak/>
              <w:t xml:space="preserve">Cash and Assets: </w:t>
            </w:r>
          </w:p>
          <w:p w14:paraId="138E21B2" w14:textId="77777777" w:rsidR="00BF1466" w:rsidRPr="00C66D1F" w:rsidRDefault="00BF1466" w:rsidP="00BF1466">
            <w:pPr>
              <w:numPr>
                <w:ilvl w:val="0"/>
                <w:numId w:val="23"/>
              </w:numPr>
              <w:spacing w:after="74" w:line="242" w:lineRule="auto"/>
              <w:ind w:right="218" w:hanging="360"/>
              <w:rPr>
                <w:rFonts w:ascii="Arial" w:hAnsi="Arial" w:cs="Arial"/>
                <w:sz w:val="24"/>
                <w:szCs w:val="24"/>
              </w:rPr>
            </w:pPr>
            <w:r w:rsidRPr="00C66D1F">
              <w:rPr>
                <w:rFonts w:ascii="Arial" w:hAnsi="Arial" w:cs="Arial"/>
                <w:sz w:val="24"/>
                <w:szCs w:val="24"/>
              </w:rPr>
              <w:t xml:space="preserve">Assets e.g.: ICT equipment and inventory, lead flashing, stationery items e.g. from catalogues - printer cartridges, projector bulbs </w:t>
            </w:r>
          </w:p>
          <w:p w14:paraId="4EAF786A" w14:textId="77777777" w:rsidR="00BF1466" w:rsidRPr="00C66D1F" w:rsidRDefault="00BF1466" w:rsidP="00BF1466">
            <w:pPr>
              <w:numPr>
                <w:ilvl w:val="0"/>
                <w:numId w:val="23"/>
              </w:numPr>
              <w:spacing w:line="256" w:lineRule="auto"/>
              <w:ind w:right="218" w:hanging="360"/>
              <w:rPr>
                <w:rFonts w:ascii="Arial" w:hAnsi="Arial" w:cs="Arial"/>
                <w:sz w:val="24"/>
                <w:szCs w:val="24"/>
              </w:rPr>
            </w:pPr>
            <w:r w:rsidRPr="00C66D1F">
              <w:rPr>
                <w:rFonts w:ascii="Arial" w:hAnsi="Arial" w:cs="Arial"/>
                <w:sz w:val="24"/>
                <w:szCs w:val="24"/>
              </w:rPr>
              <w:t xml:space="preserve">Cash e.g.: Voluntary funds, petty cash, income (e.g. trips, uniform) </w:t>
            </w:r>
          </w:p>
        </w:tc>
        <w:tc>
          <w:tcPr>
            <w:tcW w:w="10398" w:type="dxa"/>
            <w:hideMark/>
          </w:tcPr>
          <w:p w14:paraId="3CAB50AD" w14:textId="77777777" w:rsidR="00BF1466" w:rsidRPr="00C66D1F" w:rsidRDefault="00BF1466">
            <w:pPr>
              <w:spacing w:after="60"/>
              <w:ind w:left="1"/>
              <w:rPr>
                <w:rFonts w:ascii="Arial" w:hAnsi="Arial" w:cs="Arial"/>
                <w:sz w:val="24"/>
                <w:szCs w:val="24"/>
              </w:rPr>
            </w:pPr>
            <w:r w:rsidRPr="00C66D1F">
              <w:rPr>
                <w:rFonts w:ascii="Arial" w:hAnsi="Arial" w:cs="Arial"/>
                <w:sz w:val="24"/>
                <w:szCs w:val="24"/>
              </w:rPr>
              <w:t xml:space="preserve">There are many areas of school business where there is a risk of theft -  </w:t>
            </w:r>
          </w:p>
          <w:p w14:paraId="1342D258" w14:textId="77777777" w:rsidR="00BF1466" w:rsidRPr="00C66D1F" w:rsidRDefault="00BF1466">
            <w:pPr>
              <w:spacing w:after="61"/>
              <w:ind w:left="1"/>
              <w:rPr>
                <w:rFonts w:ascii="Arial" w:hAnsi="Arial" w:cs="Arial"/>
                <w:sz w:val="24"/>
                <w:szCs w:val="24"/>
              </w:rPr>
            </w:pPr>
            <w:r w:rsidRPr="00C66D1F">
              <w:rPr>
                <w:rFonts w:ascii="Arial" w:hAnsi="Arial" w:cs="Arial"/>
                <w:sz w:val="24"/>
                <w:szCs w:val="24"/>
              </w:rPr>
              <w:t xml:space="preserve">The areas listed to the left are typically </w:t>
            </w:r>
            <w:proofErr w:type="gramStart"/>
            <w:r w:rsidRPr="00C66D1F">
              <w:rPr>
                <w:rFonts w:ascii="Arial" w:hAnsi="Arial" w:cs="Arial"/>
                <w:sz w:val="24"/>
                <w:szCs w:val="24"/>
              </w:rPr>
              <w:t>high risk</w:t>
            </w:r>
            <w:proofErr w:type="gramEnd"/>
            <w:r w:rsidRPr="00C66D1F">
              <w:rPr>
                <w:rFonts w:ascii="Arial" w:hAnsi="Arial" w:cs="Arial"/>
                <w:sz w:val="24"/>
                <w:szCs w:val="24"/>
              </w:rPr>
              <w:t xml:space="preserve"> areas.  Some are at risk of internal theft, while other assets are at a greater risk of external theft or collusion. </w:t>
            </w:r>
          </w:p>
          <w:p w14:paraId="058C371D"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As a result of IT theft, the school may also lose confidential information and may suffer financial loss through penalties and reputational damage. </w:t>
            </w:r>
          </w:p>
        </w:tc>
      </w:tr>
      <w:tr w:rsidR="00C66D1F" w:rsidRPr="00C66D1F" w14:paraId="1F124A68" w14:textId="77777777" w:rsidTr="00C66D1F">
        <w:trPr>
          <w:trHeight w:val="915"/>
        </w:trPr>
        <w:tc>
          <w:tcPr>
            <w:tcW w:w="3991" w:type="dxa"/>
            <w:hideMark/>
          </w:tcPr>
          <w:p w14:paraId="61FAC147"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Premises Rental </w:t>
            </w:r>
          </w:p>
        </w:tc>
        <w:tc>
          <w:tcPr>
            <w:tcW w:w="10398" w:type="dxa"/>
            <w:hideMark/>
          </w:tcPr>
          <w:p w14:paraId="6BD59922" w14:textId="64BAC69D" w:rsidR="00BF1466" w:rsidRPr="00C66D1F" w:rsidRDefault="00BF1466">
            <w:pPr>
              <w:spacing w:after="60"/>
              <w:ind w:left="1"/>
              <w:rPr>
                <w:rFonts w:ascii="Arial" w:hAnsi="Arial" w:cs="Arial"/>
                <w:sz w:val="24"/>
                <w:szCs w:val="24"/>
              </w:rPr>
            </w:pPr>
            <w:r w:rsidRPr="00C66D1F">
              <w:rPr>
                <w:rFonts w:ascii="Arial" w:hAnsi="Arial" w:cs="Arial"/>
                <w:sz w:val="24"/>
                <w:szCs w:val="24"/>
              </w:rPr>
              <w:t>A member of school staff rents out part of the school building for an event</w:t>
            </w:r>
            <w:r w:rsidR="00E65717" w:rsidRPr="00C66D1F">
              <w:rPr>
                <w:rFonts w:ascii="Arial" w:hAnsi="Arial" w:cs="Arial"/>
                <w:sz w:val="24"/>
                <w:szCs w:val="24"/>
              </w:rPr>
              <w:t xml:space="preserve"> without following the </w:t>
            </w:r>
            <w:proofErr w:type="gramStart"/>
            <w:r w:rsidR="00E65717" w:rsidRPr="00C66D1F">
              <w:rPr>
                <w:rFonts w:ascii="Arial" w:hAnsi="Arial" w:cs="Arial"/>
                <w:sz w:val="24"/>
                <w:szCs w:val="24"/>
              </w:rPr>
              <w:t>schools</w:t>
            </w:r>
            <w:proofErr w:type="gramEnd"/>
            <w:r w:rsidR="00E65717" w:rsidRPr="00C66D1F">
              <w:rPr>
                <w:rFonts w:ascii="Arial" w:hAnsi="Arial" w:cs="Arial"/>
                <w:sz w:val="24"/>
                <w:szCs w:val="24"/>
              </w:rPr>
              <w:t xml:space="preserve"> lettings policy and procedures, for a lesser fee or no fee at all. </w:t>
            </w:r>
          </w:p>
          <w:p w14:paraId="7C608D1B" w14:textId="6C62620E"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As a result of the inappropriate use of school premises, the school </w:t>
            </w:r>
            <w:r w:rsidR="00E65717" w:rsidRPr="00C66D1F">
              <w:rPr>
                <w:rFonts w:ascii="Arial" w:hAnsi="Arial" w:cs="Arial"/>
                <w:sz w:val="24"/>
                <w:szCs w:val="24"/>
              </w:rPr>
              <w:t>could</w:t>
            </w:r>
            <w:r w:rsidRPr="00C66D1F">
              <w:rPr>
                <w:rFonts w:ascii="Arial" w:hAnsi="Arial" w:cs="Arial"/>
                <w:sz w:val="24"/>
                <w:szCs w:val="24"/>
              </w:rPr>
              <w:t xml:space="preserve"> lose </w:t>
            </w:r>
            <w:proofErr w:type="gramStart"/>
            <w:r w:rsidRPr="00C66D1F">
              <w:rPr>
                <w:rFonts w:ascii="Arial" w:hAnsi="Arial" w:cs="Arial"/>
                <w:sz w:val="24"/>
                <w:szCs w:val="24"/>
              </w:rPr>
              <w:t>revenue</w:t>
            </w:r>
            <w:proofErr w:type="gramEnd"/>
            <w:r w:rsidRPr="00C66D1F">
              <w:rPr>
                <w:rFonts w:ascii="Arial" w:hAnsi="Arial" w:cs="Arial"/>
                <w:sz w:val="24"/>
                <w:szCs w:val="24"/>
              </w:rPr>
              <w:t xml:space="preserve"> and the users of the premises may possibly be uninsured. </w:t>
            </w:r>
          </w:p>
        </w:tc>
      </w:tr>
    </w:tbl>
    <w:p w14:paraId="66D5E252" w14:textId="55634EAF" w:rsidR="001120D6" w:rsidRPr="00C66D1F" w:rsidRDefault="001120D6" w:rsidP="001120D6">
      <w:pPr>
        <w:spacing w:after="221" w:line="256" w:lineRule="auto"/>
        <w:rPr>
          <w:rFonts w:ascii="Arial" w:hAnsi="Arial" w:cs="Arial"/>
          <w:sz w:val="24"/>
          <w:szCs w:val="24"/>
        </w:rPr>
      </w:pPr>
    </w:p>
    <w:p w14:paraId="5DCE6D75" w14:textId="77777777" w:rsidR="005234BC" w:rsidRPr="00C66D1F" w:rsidRDefault="005234BC" w:rsidP="001120D6">
      <w:pPr>
        <w:spacing w:after="221" w:line="256" w:lineRule="auto"/>
        <w:rPr>
          <w:rFonts w:ascii="Arial" w:hAnsi="Arial" w:cs="Arial"/>
          <w:sz w:val="24"/>
          <w:szCs w:val="24"/>
        </w:rPr>
      </w:pPr>
    </w:p>
    <w:p w14:paraId="226BBDEB" w14:textId="155897F1" w:rsidR="00BF1466" w:rsidRPr="00C66D1F" w:rsidRDefault="00BF1466" w:rsidP="001120D6">
      <w:pPr>
        <w:pStyle w:val="Heading3"/>
        <w:rPr>
          <w:rFonts w:ascii="Arial" w:hAnsi="Arial" w:cs="Arial"/>
          <w:color w:val="auto"/>
          <w:sz w:val="28"/>
          <w:szCs w:val="28"/>
        </w:rPr>
      </w:pPr>
    </w:p>
    <w:tbl>
      <w:tblPr>
        <w:tblStyle w:val="TableGrid"/>
        <w:tblW w:w="14389" w:type="dxa"/>
        <w:tblLook w:val="04A0" w:firstRow="1" w:lastRow="0" w:firstColumn="1" w:lastColumn="0" w:noHBand="0" w:noVBand="1"/>
      </w:tblPr>
      <w:tblGrid>
        <w:gridCol w:w="3988"/>
        <w:gridCol w:w="10401"/>
      </w:tblGrid>
      <w:tr w:rsidR="00C66D1F" w:rsidRPr="00C66D1F" w14:paraId="1DB92646" w14:textId="77777777" w:rsidTr="00C66D1F">
        <w:trPr>
          <w:trHeight w:val="358"/>
        </w:trPr>
        <w:tc>
          <w:tcPr>
            <w:tcW w:w="3988" w:type="dxa"/>
            <w:hideMark/>
          </w:tcPr>
          <w:p w14:paraId="1A61B56B" w14:textId="77777777" w:rsidR="00BF1466" w:rsidRPr="00C66D1F" w:rsidRDefault="00BF1466">
            <w:pPr>
              <w:spacing w:line="256" w:lineRule="auto"/>
              <w:rPr>
                <w:rFonts w:ascii="Arial" w:hAnsi="Arial" w:cs="Arial"/>
                <w:sz w:val="24"/>
                <w:szCs w:val="24"/>
              </w:rPr>
            </w:pPr>
            <w:r w:rsidRPr="00C66D1F">
              <w:rPr>
                <w:rFonts w:ascii="Arial" w:hAnsi="Arial" w:cs="Arial"/>
                <w:b/>
                <w:sz w:val="24"/>
                <w:szCs w:val="24"/>
              </w:rPr>
              <w:t xml:space="preserve">Type of Fraud Risk: False Accounting </w:t>
            </w:r>
          </w:p>
        </w:tc>
        <w:tc>
          <w:tcPr>
            <w:tcW w:w="10401" w:type="dxa"/>
            <w:hideMark/>
          </w:tcPr>
          <w:p w14:paraId="31798391" w14:textId="4EC57E2A" w:rsidR="00BF1466" w:rsidRPr="00C66D1F" w:rsidRDefault="00BF1466">
            <w:pPr>
              <w:spacing w:line="256" w:lineRule="auto"/>
              <w:ind w:left="1"/>
              <w:rPr>
                <w:rFonts w:ascii="Arial" w:hAnsi="Arial" w:cs="Arial"/>
                <w:sz w:val="24"/>
                <w:szCs w:val="24"/>
              </w:rPr>
            </w:pPr>
          </w:p>
        </w:tc>
      </w:tr>
      <w:tr w:rsidR="00C66D1F" w:rsidRPr="00C66D1F" w14:paraId="3BB846FC" w14:textId="77777777" w:rsidTr="00C66D1F">
        <w:trPr>
          <w:trHeight w:val="472"/>
        </w:trPr>
        <w:tc>
          <w:tcPr>
            <w:tcW w:w="3988" w:type="dxa"/>
            <w:hideMark/>
          </w:tcPr>
          <w:p w14:paraId="62FE01AD"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False Records </w:t>
            </w:r>
          </w:p>
        </w:tc>
        <w:tc>
          <w:tcPr>
            <w:tcW w:w="10401" w:type="dxa"/>
            <w:hideMark/>
          </w:tcPr>
          <w:p w14:paraId="4593372B"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Records are falsified or fabricated to disguise theft of school assets and cash. </w:t>
            </w:r>
          </w:p>
        </w:tc>
      </w:tr>
      <w:tr w:rsidR="00C66D1F" w:rsidRPr="00C66D1F" w14:paraId="4E45329E" w14:textId="77777777" w:rsidTr="00C66D1F">
        <w:trPr>
          <w:trHeight w:val="778"/>
        </w:trPr>
        <w:tc>
          <w:tcPr>
            <w:tcW w:w="3988" w:type="dxa"/>
            <w:hideMark/>
          </w:tcPr>
          <w:p w14:paraId="27880DA3" w14:textId="77777777" w:rsidR="00BF1466" w:rsidRPr="00C66D1F" w:rsidRDefault="00BF1466">
            <w:pPr>
              <w:spacing w:after="41" w:line="256" w:lineRule="auto"/>
              <w:rPr>
                <w:rFonts w:ascii="Arial" w:hAnsi="Arial" w:cs="Arial"/>
                <w:sz w:val="24"/>
                <w:szCs w:val="24"/>
              </w:rPr>
            </w:pPr>
            <w:r w:rsidRPr="00C66D1F">
              <w:rPr>
                <w:rFonts w:ascii="Arial" w:hAnsi="Arial" w:cs="Arial"/>
                <w:sz w:val="24"/>
                <w:szCs w:val="24"/>
              </w:rPr>
              <w:t xml:space="preserve">Moving Monies between years </w:t>
            </w:r>
          </w:p>
          <w:p w14:paraId="297FE2C2"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Delaying Payments </w:t>
            </w:r>
          </w:p>
        </w:tc>
        <w:tc>
          <w:tcPr>
            <w:tcW w:w="10401" w:type="dxa"/>
            <w:hideMark/>
          </w:tcPr>
          <w:p w14:paraId="2A2AFD53" w14:textId="77777777" w:rsidR="00BF1466" w:rsidRPr="00C66D1F" w:rsidRDefault="00BF1466">
            <w:pPr>
              <w:spacing w:line="256" w:lineRule="auto"/>
              <w:ind w:left="1" w:right="48"/>
              <w:rPr>
                <w:rFonts w:ascii="Arial" w:hAnsi="Arial" w:cs="Arial"/>
                <w:sz w:val="24"/>
                <w:szCs w:val="24"/>
              </w:rPr>
            </w:pPr>
            <w:r w:rsidRPr="00C66D1F">
              <w:rPr>
                <w:rFonts w:ascii="Arial" w:hAnsi="Arial" w:cs="Arial"/>
                <w:sz w:val="24"/>
                <w:szCs w:val="24"/>
              </w:rPr>
              <w:t xml:space="preserve">Goods or services that should be bought and paid for in one financial year are attributed to another financial year, resulting in a misrepresentation of accounts.  This is often used to disguise fraud or theft in other areas. </w:t>
            </w:r>
          </w:p>
        </w:tc>
      </w:tr>
      <w:tr w:rsidR="00C66D1F" w:rsidRPr="00C66D1F" w14:paraId="6BF2ED38" w14:textId="77777777" w:rsidTr="00C66D1F">
        <w:trPr>
          <w:trHeight w:val="634"/>
        </w:trPr>
        <w:tc>
          <w:tcPr>
            <w:tcW w:w="3988" w:type="dxa"/>
            <w:hideMark/>
          </w:tcPr>
          <w:p w14:paraId="4FB3AC97"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Staff Loans </w:t>
            </w:r>
          </w:p>
        </w:tc>
        <w:tc>
          <w:tcPr>
            <w:tcW w:w="10401" w:type="dxa"/>
            <w:hideMark/>
          </w:tcPr>
          <w:p w14:paraId="3AF10ADA" w14:textId="77777777" w:rsidR="00BF1466" w:rsidRPr="00C66D1F" w:rsidRDefault="00BF1466">
            <w:pPr>
              <w:spacing w:after="58"/>
              <w:ind w:left="1"/>
              <w:rPr>
                <w:rFonts w:ascii="Arial" w:hAnsi="Arial" w:cs="Arial"/>
                <w:sz w:val="24"/>
                <w:szCs w:val="24"/>
              </w:rPr>
            </w:pPr>
            <w:r w:rsidRPr="00C66D1F">
              <w:rPr>
                <w:rFonts w:ascii="Arial" w:hAnsi="Arial" w:cs="Arial"/>
                <w:sz w:val="24"/>
                <w:szCs w:val="24"/>
              </w:rPr>
              <w:t xml:space="preserve">The school gives a loan to a member of staff which is outside of regulations and does not arrange a repayment plan. </w:t>
            </w:r>
          </w:p>
          <w:p w14:paraId="4C3A198C"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As a result, the school may suffer financial loss and reputational damage. </w:t>
            </w:r>
          </w:p>
        </w:tc>
      </w:tr>
      <w:tr w:rsidR="00C66D1F" w:rsidRPr="00C66D1F" w14:paraId="7B5A1311" w14:textId="77777777" w:rsidTr="00C66D1F">
        <w:trPr>
          <w:trHeight w:val="917"/>
        </w:trPr>
        <w:tc>
          <w:tcPr>
            <w:tcW w:w="3988" w:type="dxa"/>
            <w:hideMark/>
          </w:tcPr>
          <w:p w14:paraId="6183639F"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Inappropriate increase in finance through falsely stating SEN numbers, student numbers, or free school meals </w:t>
            </w:r>
          </w:p>
        </w:tc>
        <w:tc>
          <w:tcPr>
            <w:tcW w:w="10401" w:type="dxa"/>
            <w:hideMark/>
          </w:tcPr>
          <w:p w14:paraId="0891A25B" w14:textId="77777777" w:rsidR="00BF1466" w:rsidRPr="00C66D1F" w:rsidRDefault="00BF1466">
            <w:pPr>
              <w:spacing w:after="60"/>
              <w:ind w:left="1"/>
              <w:rPr>
                <w:rFonts w:ascii="Arial" w:hAnsi="Arial" w:cs="Arial"/>
                <w:sz w:val="24"/>
                <w:szCs w:val="24"/>
              </w:rPr>
            </w:pPr>
            <w:r w:rsidRPr="00C66D1F">
              <w:rPr>
                <w:rFonts w:ascii="Arial" w:hAnsi="Arial" w:cs="Arial"/>
                <w:sz w:val="24"/>
                <w:szCs w:val="24"/>
              </w:rPr>
              <w:t xml:space="preserve">The school exaggerates the number of pupils receiving free school </w:t>
            </w:r>
            <w:proofErr w:type="gramStart"/>
            <w:r w:rsidRPr="00C66D1F">
              <w:rPr>
                <w:rFonts w:ascii="Arial" w:hAnsi="Arial" w:cs="Arial"/>
                <w:sz w:val="24"/>
                <w:szCs w:val="24"/>
              </w:rPr>
              <w:t>meals, or</w:t>
            </w:r>
            <w:proofErr w:type="gramEnd"/>
            <w:r w:rsidRPr="00C66D1F">
              <w:rPr>
                <w:rFonts w:ascii="Arial" w:hAnsi="Arial" w:cs="Arial"/>
                <w:sz w:val="24"/>
                <w:szCs w:val="24"/>
              </w:rPr>
              <w:t xml:space="preserve"> incorrectly accounts for pupils that leave during the year, and as a result receives funding to which the school is not entitled. </w:t>
            </w:r>
          </w:p>
          <w:p w14:paraId="560E3D7F"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This may cause reputational and financial damage to the school. </w:t>
            </w:r>
          </w:p>
        </w:tc>
      </w:tr>
      <w:tr w:rsidR="00C66D1F" w:rsidRPr="00C66D1F" w14:paraId="3FC85820" w14:textId="77777777" w:rsidTr="00C66D1F">
        <w:trPr>
          <w:trHeight w:val="772"/>
        </w:trPr>
        <w:tc>
          <w:tcPr>
            <w:tcW w:w="3988" w:type="dxa"/>
            <w:hideMark/>
          </w:tcPr>
          <w:p w14:paraId="499A5C86"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Misuse of Public Money </w:t>
            </w:r>
          </w:p>
        </w:tc>
        <w:tc>
          <w:tcPr>
            <w:tcW w:w="10401" w:type="dxa"/>
            <w:hideMark/>
          </w:tcPr>
          <w:p w14:paraId="41DC6981" w14:textId="77777777" w:rsidR="00BF1466" w:rsidRPr="00C66D1F" w:rsidRDefault="00BF1466">
            <w:pPr>
              <w:spacing w:line="256" w:lineRule="auto"/>
              <w:ind w:left="1" w:right="55"/>
              <w:rPr>
                <w:rFonts w:ascii="Arial" w:hAnsi="Arial" w:cs="Arial"/>
                <w:sz w:val="24"/>
                <w:szCs w:val="24"/>
              </w:rPr>
            </w:pPr>
            <w:r w:rsidRPr="00C66D1F">
              <w:rPr>
                <w:rFonts w:ascii="Arial" w:hAnsi="Arial" w:cs="Arial"/>
                <w:sz w:val="24"/>
                <w:szCs w:val="24"/>
              </w:rPr>
              <w:t xml:space="preserve">The school pays for gratuities - for example, flowers or entertainment e.g. staff parties using school funds. This may result in financial loss and reputational damage to the school and is never a proper use of school funds. </w:t>
            </w:r>
          </w:p>
        </w:tc>
      </w:tr>
    </w:tbl>
    <w:p w14:paraId="49129274" w14:textId="2BFCFB8A" w:rsidR="00C66D1F" w:rsidRPr="00C66D1F" w:rsidRDefault="00C66D1F" w:rsidP="00C66D1F">
      <w:pPr>
        <w:pStyle w:val="Heading3"/>
      </w:pPr>
    </w:p>
    <w:tbl>
      <w:tblPr>
        <w:tblStyle w:val="TableGrid"/>
        <w:tblW w:w="14478" w:type="dxa"/>
        <w:tblLook w:val="04A0" w:firstRow="1" w:lastRow="0" w:firstColumn="1" w:lastColumn="0" w:noHBand="0" w:noVBand="1"/>
      </w:tblPr>
      <w:tblGrid>
        <w:gridCol w:w="4026"/>
        <w:gridCol w:w="10452"/>
      </w:tblGrid>
      <w:tr w:rsidR="00C66D1F" w:rsidRPr="00C66D1F" w14:paraId="4F330E20" w14:textId="77777777" w:rsidTr="00C66D1F">
        <w:trPr>
          <w:trHeight w:val="347"/>
        </w:trPr>
        <w:tc>
          <w:tcPr>
            <w:tcW w:w="4026" w:type="dxa"/>
            <w:hideMark/>
          </w:tcPr>
          <w:p w14:paraId="1D3A69C9" w14:textId="77777777" w:rsidR="00BF1466" w:rsidRDefault="00BF1466">
            <w:pPr>
              <w:spacing w:line="256" w:lineRule="auto"/>
              <w:rPr>
                <w:rFonts w:ascii="Arial" w:hAnsi="Arial" w:cs="Arial"/>
                <w:b/>
                <w:sz w:val="24"/>
                <w:szCs w:val="24"/>
              </w:rPr>
            </w:pPr>
            <w:r w:rsidRPr="00C66D1F">
              <w:rPr>
                <w:rFonts w:ascii="Arial" w:hAnsi="Arial" w:cs="Arial"/>
                <w:b/>
                <w:sz w:val="24"/>
                <w:szCs w:val="24"/>
              </w:rPr>
              <w:t xml:space="preserve">Type of Fraud Risk: Bribery </w:t>
            </w:r>
          </w:p>
          <w:p w14:paraId="466DFA14" w14:textId="72D98118" w:rsidR="00C66D1F" w:rsidRPr="00C66D1F" w:rsidRDefault="00C66D1F">
            <w:pPr>
              <w:spacing w:line="256" w:lineRule="auto"/>
              <w:rPr>
                <w:rFonts w:ascii="Arial" w:hAnsi="Arial" w:cs="Arial"/>
                <w:sz w:val="24"/>
                <w:szCs w:val="24"/>
              </w:rPr>
            </w:pPr>
          </w:p>
        </w:tc>
        <w:tc>
          <w:tcPr>
            <w:tcW w:w="10452" w:type="dxa"/>
            <w:hideMark/>
          </w:tcPr>
          <w:p w14:paraId="041FB36D" w14:textId="299DB7FD" w:rsidR="00BF1466" w:rsidRPr="00C66D1F" w:rsidRDefault="00BF1466">
            <w:pPr>
              <w:spacing w:line="256" w:lineRule="auto"/>
              <w:rPr>
                <w:rFonts w:ascii="Arial" w:hAnsi="Arial" w:cs="Arial"/>
                <w:sz w:val="24"/>
                <w:szCs w:val="24"/>
              </w:rPr>
            </w:pPr>
          </w:p>
        </w:tc>
      </w:tr>
      <w:tr w:rsidR="00C66D1F" w:rsidRPr="00C66D1F" w14:paraId="033D68EC" w14:textId="77777777" w:rsidTr="00C66D1F">
        <w:trPr>
          <w:trHeight w:val="3683"/>
        </w:trPr>
        <w:tc>
          <w:tcPr>
            <w:tcW w:w="4026" w:type="dxa"/>
            <w:hideMark/>
          </w:tcPr>
          <w:p w14:paraId="74B1BDEF" w14:textId="0BF5A014" w:rsidR="00BF1466" w:rsidRPr="00C66D1F" w:rsidRDefault="00BF1466">
            <w:pPr>
              <w:spacing w:after="79"/>
              <w:rPr>
                <w:rFonts w:ascii="Arial" w:hAnsi="Arial" w:cs="Arial"/>
                <w:sz w:val="24"/>
                <w:szCs w:val="24"/>
              </w:rPr>
            </w:pPr>
            <w:r w:rsidRPr="00C66D1F">
              <w:rPr>
                <w:rFonts w:ascii="Arial" w:hAnsi="Arial" w:cs="Arial"/>
                <w:sz w:val="24"/>
                <w:szCs w:val="24"/>
              </w:rPr>
              <w:t xml:space="preserve">The Bribery Act 2010 defines bribery broadly as giving or receiving a financial or other advantage in connection with the „improper performance‟ of a position of trust, or a function that is expected to be performed impartially or in good faith. Areas that may be of particular risk within school are: </w:t>
            </w:r>
          </w:p>
          <w:p w14:paraId="61D071A2" w14:textId="71CDDB03" w:rsidR="00BF1466" w:rsidRPr="00C66D1F" w:rsidRDefault="001120D6" w:rsidP="00BF1466">
            <w:pPr>
              <w:numPr>
                <w:ilvl w:val="0"/>
                <w:numId w:val="24"/>
              </w:numPr>
              <w:spacing w:after="25" w:line="256" w:lineRule="auto"/>
              <w:ind w:hanging="360"/>
              <w:rPr>
                <w:rFonts w:ascii="Arial" w:hAnsi="Arial" w:cs="Arial"/>
                <w:sz w:val="24"/>
                <w:szCs w:val="24"/>
              </w:rPr>
            </w:pPr>
            <w:r w:rsidRPr="00C66D1F">
              <w:rPr>
                <w:rFonts w:ascii="Arial" w:hAnsi="Arial" w:cs="Arial"/>
                <w:sz w:val="24"/>
                <w:szCs w:val="24"/>
              </w:rPr>
              <w:t>Exam</w:t>
            </w:r>
          </w:p>
          <w:p w14:paraId="14A43EC7" w14:textId="77777777" w:rsidR="00BF1466" w:rsidRPr="00C66D1F" w:rsidRDefault="00BF1466" w:rsidP="00BF1466">
            <w:pPr>
              <w:numPr>
                <w:ilvl w:val="0"/>
                <w:numId w:val="24"/>
              </w:numPr>
              <w:spacing w:line="256" w:lineRule="auto"/>
              <w:ind w:hanging="360"/>
              <w:rPr>
                <w:rFonts w:ascii="Arial" w:hAnsi="Arial" w:cs="Arial"/>
                <w:sz w:val="24"/>
                <w:szCs w:val="24"/>
              </w:rPr>
            </w:pPr>
            <w:r w:rsidRPr="00C66D1F">
              <w:rPr>
                <w:rFonts w:ascii="Arial" w:hAnsi="Arial" w:cs="Arial"/>
                <w:sz w:val="24"/>
                <w:szCs w:val="24"/>
              </w:rPr>
              <w:t xml:space="preserve">Procurement </w:t>
            </w:r>
          </w:p>
        </w:tc>
        <w:tc>
          <w:tcPr>
            <w:tcW w:w="10452" w:type="dxa"/>
            <w:hideMark/>
          </w:tcPr>
          <w:p w14:paraId="7C09137C" w14:textId="77777777" w:rsidR="00BF1466" w:rsidRPr="00C66D1F" w:rsidRDefault="00BF1466">
            <w:pPr>
              <w:spacing w:line="256" w:lineRule="auto"/>
              <w:ind w:right="56"/>
              <w:rPr>
                <w:rFonts w:ascii="Arial" w:hAnsi="Arial" w:cs="Arial"/>
                <w:sz w:val="24"/>
                <w:szCs w:val="24"/>
              </w:rPr>
            </w:pPr>
            <w:r w:rsidRPr="00C66D1F">
              <w:rPr>
                <w:rFonts w:ascii="Arial" w:hAnsi="Arial" w:cs="Arial"/>
                <w:sz w:val="24"/>
                <w:szCs w:val="24"/>
              </w:rPr>
              <w:t xml:space="preserve">The risk that building contractor offers the head teacher a significant discount on building an extension at their own home (or other inducements) in return for appointing the contractor to deliver work for the school. This may result in reputational damage to the school and may result in a contract that does not represent value for money for the school. </w:t>
            </w:r>
          </w:p>
        </w:tc>
      </w:tr>
    </w:tbl>
    <w:p w14:paraId="65EED65C" w14:textId="77777777" w:rsidR="00BF1466" w:rsidRPr="00C66D1F" w:rsidRDefault="00BF1466" w:rsidP="00BF1466">
      <w:pPr>
        <w:spacing w:after="218" w:line="256" w:lineRule="auto"/>
        <w:rPr>
          <w:rFonts w:ascii="Arial" w:eastAsia="Arial" w:hAnsi="Arial" w:cs="Arial"/>
        </w:rPr>
      </w:pPr>
      <w:r w:rsidRPr="00C66D1F">
        <w:t xml:space="preserve"> </w:t>
      </w:r>
    </w:p>
    <w:p w14:paraId="16A28335" w14:textId="77777777" w:rsidR="00BF1466" w:rsidRPr="00C66D1F" w:rsidRDefault="00BF1466" w:rsidP="00BF1466">
      <w:pPr>
        <w:spacing w:after="3052" w:line="256" w:lineRule="auto"/>
      </w:pPr>
      <w:r w:rsidRPr="00C66D1F">
        <w:t xml:space="preserve"> </w:t>
      </w:r>
      <w:r w:rsidRPr="00C66D1F">
        <w:tab/>
        <w:t xml:space="preserve"> </w:t>
      </w:r>
    </w:p>
    <w:p w14:paraId="1B87FF79" w14:textId="59B498B6" w:rsidR="000941E5" w:rsidRDefault="001120D6" w:rsidP="001120D6">
      <w:pPr>
        <w:pStyle w:val="Heading2"/>
        <w:rPr>
          <w:rFonts w:ascii="Arial" w:hAnsi="Arial" w:cs="Arial"/>
          <w:color w:val="auto"/>
          <w:sz w:val="28"/>
          <w:szCs w:val="28"/>
        </w:rPr>
      </w:pPr>
      <w:r w:rsidRPr="00C66D1F">
        <w:rPr>
          <w:rFonts w:ascii="Arial" w:hAnsi="Arial" w:cs="Arial"/>
          <w:color w:val="auto"/>
          <w:sz w:val="28"/>
          <w:szCs w:val="28"/>
        </w:rPr>
        <w:t xml:space="preserve">Fraud Risk Assessment </w:t>
      </w:r>
    </w:p>
    <w:p w14:paraId="00536B24" w14:textId="77777777" w:rsidR="00C66D1F" w:rsidRPr="00C66D1F" w:rsidRDefault="00C66D1F" w:rsidP="00C66D1F"/>
    <w:tbl>
      <w:tblPr>
        <w:tblStyle w:val="GridTable1Light"/>
        <w:tblW w:w="0" w:type="auto"/>
        <w:tblLayout w:type="fixed"/>
        <w:tblLook w:val="04A0" w:firstRow="1" w:lastRow="0" w:firstColumn="1" w:lastColumn="0" w:noHBand="0" w:noVBand="1"/>
      </w:tblPr>
      <w:tblGrid>
        <w:gridCol w:w="1809"/>
        <w:gridCol w:w="1843"/>
        <w:gridCol w:w="2835"/>
        <w:gridCol w:w="1843"/>
        <w:gridCol w:w="1539"/>
        <w:gridCol w:w="2025"/>
        <w:gridCol w:w="2025"/>
      </w:tblGrid>
      <w:tr w:rsidR="00C66D1F" w:rsidRPr="00C66D1F" w14:paraId="693A7814" w14:textId="77777777" w:rsidTr="00C66D1F">
        <w:trPr>
          <w:cnfStyle w:val="100000000000" w:firstRow="1" w:lastRow="0" w:firstColumn="0" w:lastColumn="0" w:oddVBand="0" w:evenVBand="0" w:oddHBand="0" w:evenHBand="0" w:firstRowFirstColumn="0" w:firstRowLastColumn="0" w:lastRowFirstColumn="0" w:lastRowLastColumn="0"/>
          <w:trHeight w:val="1275"/>
        </w:trPr>
        <w:tc>
          <w:tcPr>
            <w:cnfStyle w:val="001000000000" w:firstRow="0" w:lastRow="0" w:firstColumn="1" w:lastColumn="0" w:oddVBand="0" w:evenVBand="0" w:oddHBand="0" w:evenHBand="0" w:firstRowFirstColumn="0" w:firstRowLastColumn="0" w:lastRowFirstColumn="0" w:lastRowLastColumn="0"/>
            <w:tcW w:w="1809" w:type="dxa"/>
            <w:hideMark/>
          </w:tcPr>
          <w:p w14:paraId="60B08A66" w14:textId="51B76CA8" w:rsidR="000941E5" w:rsidRPr="00C66D1F" w:rsidRDefault="000941E5" w:rsidP="000941E5">
            <w:pPr>
              <w:rPr>
                <w:rFonts w:ascii="Arial" w:hAnsi="Arial" w:cs="Arial"/>
                <w:sz w:val="24"/>
                <w:szCs w:val="24"/>
              </w:rPr>
            </w:pPr>
            <w:r w:rsidRPr="00C66D1F">
              <w:rPr>
                <w:rFonts w:ascii="Arial" w:hAnsi="Arial" w:cs="Arial"/>
                <w:sz w:val="24"/>
                <w:szCs w:val="24"/>
              </w:rPr>
              <w:t>Risk Type</w:t>
            </w:r>
          </w:p>
        </w:tc>
        <w:tc>
          <w:tcPr>
            <w:tcW w:w="1843" w:type="dxa"/>
            <w:hideMark/>
          </w:tcPr>
          <w:p w14:paraId="6FBA4FFB"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Cause or Source of the risk</w:t>
            </w:r>
          </w:p>
        </w:tc>
        <w:tc>
          <w:tcPr>
            <w:tcW w:w="2835" w:type="dxa"/>
            <w:noWrap/>
            <w:hideMark/>
          </w:tcPr>
          <w:p w14:paraId="599B43B9"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Risk Event</w:t>
            </w:r>
          </w:p>
        </w:tc>
        <w:tc>
          <w:tcPr>
            <w:tcW w:w="1843" w:type="dxa"/>
            <w:hideMark/>
          </w:tcPr>
          <w:p w14:paraId="3481EDA5"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Consequence</w:t>
            </w:r>
          </w:p>
        </w:tc>
        <w:tc>
          <w:tcPr>
            <w:tcW w:w="1539" w:type="dxa"/>
            <w:hideMark/>
          </w:tcPr>
          <w:p w14:paraId="778699D2"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Overall Risk Owner (accountable manager)</w:t>
            </w:r>
          </w:p>
        </w:tc>
        <w:tc>
          <w:tcPr>
            <w:tcW w:w="2025" w:type="dxa"/>
            <w:hideMark/>
          </w:tcPr>
          <w:p w14:paraId="01C8070D"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Controls in place</w:t>
            </w:r>
          </w:p>
        </w:tc>
        <w:tc>
          <w:tcPr>
            <w:tcW w:w="2025" w:type="dxa"/>
            <w:hideMark/>
          </w:tcPr>
          <w:p w14:paraId="71C337A4"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Control Owner(s)</w:t>
            </w:r>
          </w:p>
        </w:tc>
      </w:tr>
      <w:tr w:rsidR="00C66D1F" w:rsidRPr="00C66D1F" w14:paraId="712A7036"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32614328" w14:textId="77777777" w:rsidR="000941E5" w:rsidRPr="00C66D1F" w:rsidRDefault="000941E5" w:rsidP="000941E5">
            <w:pPr>
              <w:rPr>
                <w:rFonts w:ascii="Arial" w:hAnsi="Arial" w:cs="Arial"/>
                <w:sz w:val="24"/>
                <w:szCs w:val="24"/>
              </w:rPr>
            </w:pPr>
          </w:p>
          <w:p w14:paraId="1A34C182" w14:textId="7112E5CC" w:rsidR="00EF31BA" w:rsidRPr="00C66D1F" w:rsidRDefault="00EF31BA" w:rsidP="000941E5">
            <w:pPr>
              <w:rPr>
                <w:rFonts w:ascii="Arial" w:hAnsi="Arial" w:cs="Arial"/>
                <w:sz w:val="24"/>
                <w:szCs w:val="24"/>
              </w:rPr>
            </w:pPr>
            <w:r w:rsidRPr="00C66D1F">
              <w:rPr>
                <w:rFonts w:ascii="Arial" w:hAnsi="Arial" w:cs="Arial"/>
                <w:sz w:val="24"/>
                <w:szCs w:val="24"/>
              </w:rPr>
              <w:t xml:space="preserve">Corporate Card </w:t>
            </w:r>
          </w:p>
        </w:tc>
        <w:tc>
          <w:tcPr>
            <w:tcW w:w="1843" w:type="dxa"/>
          </w:tcPr>
          <w:p w14:paraId="2BD13A5F" w14:textId="77777777" w:rsidR="000941E5" w:rsidRPr="00C66D1F" w:rsidRDefault="000941E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p w14:paraId="74F06B2B" w14:textId="76A3F935" w:rsidR="009B575A" w:rsidRPr="00C66D1F" w:rsidRDefault="009B575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Staff Misuse </w:t>
            </w:r>
          </w:p>
        </w:tc>
        <w:tc>
          <w:tcPr>
            <w:tcW w:w="2835" w:type="dxa"/>
            <w:noWrap/>
          </w:tcPr>
          <w:p w14:paraId="464C53BF" w14:textId="168263AD" w:rsidR="000941E5" w:rsidRPr="00C66D1F" w:rsidRDefault="00EC24F0"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There is a risk that staff issued with a Corporate Card will use the card for personal purchases</w:t>
            </w:r>
          </w:p>
        </w:tc>
        <w:tc>
          <w:tcPr>
            <w:tcW w:w="1843" w:type="dxa"/>
          </w:tcPr>
          <w:p w14:paraId="79359B6D" w14:textId="6A2CECC2" w:rsidR="000941E5" w:rsidRPr="00C66D1F" w:rsidRDefault="004F3D31"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Financial </w:t>
            </w:r>
            <w:r w:rsidR="00C248B9" w:rsidRPr="00C66D1F">
              <w:rPr>
                <w:rFonts w:ascii="Arial" w:hAnsi="Arial" w:cs="Arial"/>
                <w:b/>
                <w:bCs/>
                <w:sz w:val="24"/>
                <w:szCs w:val="24"/>
              </w:rPr>
              <w:t>R</w:t>
            </w:r>
            <w:r w:rsidRPr="00C66D1F">
              <w:rPr>
                <w:rFonts w:ascii="Arial" w:hAnsi="Arial" w:cs="Arial"/>
                <w:b/>
                <w:bCs/>
                <w:sz w:val="24"/>
                <w:szCs w:val="24"/>
              </w:rPr>
              <w:t xml:space="preserve">eputational </w:t>
            </w:r>
          </w:p>
        </w:tc>
        <w:tc>
          <w:tcPr>
            <w:tcW w:w="1539" w:type="dxa"/>
          </w:tcPr>
          <w:p w14:paraId="1898AB06" w14:textId="77777777" w:rsidR="000941E5" w:rsidRPr="00C66D1F" w:rsidRDefault="000941E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33E5B390" w14:textId="77777777" w:rsidR="000941E5" w:rsidRPr="00C66D1F" w:rsidRDefault="000941E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0E265F80" w14:textId="77777777" w:rsidR="000941E5" w:rsidRPr="00C66D1F" w:rsidRDefault="000941E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r>
      <w:tr w:rsidR="00C66D1F" w:rsidRPr="00C66D1F" w14:paraId="7FF477DF"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22D2CF75" w14:textId="57AB9991" w:rsidR="002D5B1A" w:rsidRPr="00C66D1F" w:rsidRDefault="002D5B1A" w:rsidP="000941E5">
            <w:pPr>
              <w:rPr>
                <w:rFonts w:ascii="Arial" w:hAnsi="Arial" w:cs="Arial"/>
                <w:sz w:val="24"/>
                <w:szCs w:val="24"/>
              </w:rPr>
            </w:pPr>
            <w:r w:rsidRPr="00C66D1F">
              <w:rPr>
                <w:rFonts w:ascii="Arial" w:hAnsi="Arial" w:cs="Arial"/>
                <w:sz w:val="24"/>
                <w:szCs w:val="24"/>
              </w:rPr>
              <w:t xml:space="preserve">Cyber </w:t>
            </w:r>
            <w:r w:rsidR="00B07433" w:rsidRPr="00C66D1F">
              <w:rPr>
                <w:rFonts w:ascii="Arial" w:hAnsi="Arial" w:cs="Arial"/>
                <w:sz w:val="24"/>
                <w:szCs w:val="24"/>
              </w:rPr>
              <w:t xml:space="preserve">Security </w:t>
            </w:r>
          </w:p>
        </w:tc>
        <w:tc>
          <w:tcPr>
            <w:tcW w:w="1843" w:type="dxa"/>
          </w:tcPr>
          <w:p w14:paraId="53347470" w14:textId="77777777" w:rsidR="00CB1275" w:rsidRPr="00C66D1F" w:rsidRDefault="00CB127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p w14:paraId="0C6D6E9C" w14:textId="0362C182" w:rsidR="00CB1275" w:rsidRPr="00C66D1F" w:rsidRDefault="00CB127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Email </w:t>
            </w:r>
          </w:p>
        </w:tc>
        <w:tc>
          <w:tcPr>
            <w:tcW w:w="2835" w:type="dxa"/>
            <w:noWrap/>
          </w:tcPr>
          <w:p w14:paraId="66C84302" w14:textId="77777777" w:rsidR="002D5B1A" w:rsidRPr="00C66D1F" w:rsidRDefault="00CB1275"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a member of staff will open an email </w:t>
            </w:r>
            <w:r w:rsidR="00D97649" w:rsidRPr="00C66D1F">
              <w:rPr>
                <w:rFonts w:ascii="Arial" w:hAnsi="Arial" w:cs="Arial"/>
                <w:sz w:val="24"/>
                <w:szCs w:val="24"/>
              </w:rPr>
              <w:t xml:space="preserve">with document malware/ </w:t>
            </w:r>
            <w:r w:rsidR="005F1F23" w:rsidRPr="00C66D1F">
              <w:rPr>
                <w:rFonts w:ascii="Arial" w:hAnsi="Arial" w:cs="Arial"/>
                <w:sz w:val="24"/>
                <w:szCs w:val="24"/>
              </w:rPr>
              <w:t xml:space="preserve">ransomware </w:t>
            </w:r>
          </w:p>
          <w:p w14:paraId="5D390580" w14:textId="13D829CC" w:rsidR="00E71542" w:rsidRPr="00C66D1F" w:rsidRDefault="00E71542"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71EF5D24" w14:textId="77777777" w:rsidR="002D5B1A" w:rsidRPr="00C66D1F" w:rsidRDefault="00857188"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Financial </w:t>
            </w:r>
          </w:p>
          <w:p w14:paraId="58F887D2" w14:textId="77777777" w:rsidR="00857188" w:rsidRPr="00C66D1F" w:rsidRDefault="00857188"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Operational </w:t>
            </w:r>
          </w:p>
          <w:p w14:paraId="6F94ED7E" w14:textId="7C3ECE74" w:rsidR="00857188" w:rsidRPr="00C66D1F" w:rsidRDefault="00857188"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Safeguarding</w:t>
            </w:r>
          </w:p>
        </w:tc>
        <w:tc>
          <w:tcPr>
            <w:tcW w:w="1539" w:type="dxa"/>
          </w:tcPr>
          <w:p w14:paraId="3F67ED7D" w14:textId="77777777" w:rsidR="002D5B1A" w:rsidRPr="00C66D1F" w:rsidRDefault="002D5B1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110EB1D9" w14:textId="77777777" w:rsidR="002D5B1A" w:rsidRPr="00C66D1F" w:rsidRDefault="002D5B1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7BC998B6" w14:textId="77777777" w:rsidR="002D5B1A" w:rsidRPr="00C66D1F" w:rsidRDefault="002D5B1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r>
      <w:tr w:rsidR="00C66D1F" w:rsidRPr="00C66D1F" w14:paraId="043BDE96"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265EE47C" w14:textId="60C5392E" w:rsidR="005F1F23" w:rsidRPr="00C66D1F" w:rsidRDefault="005F1F23" w:rsidP="000941E5">
            <w:pPr>
              <w:rPr>
                <w:rFonts w:ascii="Arial" w:hAnsi="Arial" w:cs="Arial"/>
                <w:sz w:val="24"/>
                <w:szCs w:val="24"/>
              </w:rPr>
            </w:pPr>
            <w:r w:rsidRPr="00C66D1F">
              <w:rPr>
                <w:rFonts w:ascii="Arial" w:hAnsi="Arial" w:cs="Arial"/>
                <w:sz w:val="24"/>
                <w:szCs w:val="24"/>
              </w:rPr>
              <w:t xml:space="preserve">Cyber </w:t>
            </w:r>
            <w:r w:rsidR="009B0609" w:rsidRPr="00C66D1F">
              <w:rPr>
                <w:rFonts w:ascii="Arial" w:hAnsi="Arial" w:cs="Arial"/>
                <w:sz w:val="24"/>
                <w:szCs w:val="24"/>
              </w:rPr>
              <w:t xml:space="preserve">Security </w:t>
            </w:r>
          </w:p>
        </w:tc>
        <w:tc>
          <w:tcPr>
            <w:tcW w:w="1843" w:type="dxa"/>
          </w:tcPr>
          <w:p w14:paraId="686EA944" w14:textId="092F7BA5" w:rsidR="005F1F23" w:rsidRPr="00C66D1F" w:rsidRDefault="0011651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Spear</w:t>
            </w:r>
            <w:r w:rsidR="001120D6" w:rsidRPr="00C66D1F">
              <w:rPr>
                <w:rFonts w:ascii="Arial" w:hAnsi="Arial" w:cs="Arial"/>
                <w:b/>
                <w:bCs/>
                <w:sz w:val="24"/>
                <w:szCs w:val="24"/>
              </w:rPr>
              <w:t>-</w:t>
            </w:r>
            <w:r w:rsidRPr="00C66D1F">
              <w:rPr>
                <w:rFonts w:ascii="Arial" w:hAnsi="Arial" w:cs="Arial"/>
                <w:b/>
                <w:bCs/>
                <w:sz w:val="24"/>
                <w:szCs w:val="24"/>
              </w:rPr>
              <w:t>phis</w:t>
            </w:r>
            <w:r w:rsidR="009B0609" w:rsidRPr="00C66D1F">
              <w:rPr>
                <w:rFonts w:ascii="Arial" w:hAnsi="Arial" w:cs="Arial"/>
                <w:b/>
                <w:bCs/>
                <w:sz w:val="24"/>
                <w:szCs w:val="24"/>
              </w:rPr>
              <w:t>h</w:t>
            </w:r>
            <w:r w:rsidRPr="00C66D1F">
              <w:rPr>
                <w:rFonts w:ascii="Arial" w:hAnsi="Arial" w:cs="Arial"/>
                <w:b/>
                <w:bCs/>
                <w:sz w:val="24"/>
                <w:szCs w:val="24"/>
              </w:rPr>
              <w:t>ing</w:t>
            </w:r>
          </w:p>
          <w:p w14:paraId="21703267" w14:textId="28822AEF" w:rsidR="001120D6" w:rsidRPr="00C66D1F" w:rsidRDefault="001120D6"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Smishing</w:t>
            </w:r>
          </w:p>
        </w:tc>
        <w:tc>
          <w:tcPr>
            <w:tcW w:w="2835" w:type="dxa"/>
            <w:noWrap/>
          </w:tcPr>
          <w:p w14:paraId="72039300" w14:textId="77777777" w:rsidR="005F1F23" w:rsidRPr="00C66D1F" w:rsidRDefault="0011651E"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w:t>
            </w:r>
            <w:r w:rsidR="001120D6" w:rsidRPr="00C66D1F">
              <w:rPr>
                <w:rFonts w:ascii="Arial" w:hAnsi="Arial" w:cs="Arial"/>
                <w:sz w:val="24"/>
                <w:szCs w:val="24"/>
              </w:rPr>
              <w:t xml:space="preserve">a </w:t>
            </w:r>
            <w:r w:rsidRPr="00C66D1F">
              <w:rPr>
                <w:rFonts w:ascii="Arial" w:hAnsi="Arial" w:cs="Arial"/>
                <w:sz w:val="24"/>
                <w:szCs w:val="24"/>
              </w:rPr>
              <w:t>member</w:t>
            </w:r>
            <w:r w:rsidR="001120D6" w:rsidRPr="00C66D1F">
              <w:rPr>
                <w:rFonts w:ascii="Arial" w:hAnsi="Arial" w:cs="Arial"/>
                <w:sz w:val="24"/>
                <w:szCs w:val="24"/>
              </w:rPr>
              <w:t xml:space="preserve"> </w:t>
            </w:r>
            <w:r w:rsidRPr="00C66D1F">
              <w:rPr>
                <w:rFonts w:ascii="Arial" w:hAnsi="Arial" w:cs="Arial"/>
                <w:sz w:val="24"/>
                <w:szCs w:val="24"/>
              </w:rPr>
              <w:t xml:space="preserve">of staff will respond to targeted </w:t>
            </w:r>
            <w:r w:rsidR="001120D6" w:rsidRPr="00C66D1F">
              <w:rPr>
                <w:rFonts w:ascii="Arial" w:hAnsi="Arial" w:cs="Arial"/>
                <w:sz w:val="24"/>
                <w:szCs w:val="24"/>
              </w:rPr>
              <w:t>communication</w:t>
            </w:r>
            <w:r w:rsidRPr="00C66D1F">
              <w:rPr>
                <w:rFonts w:ascii="Arial" w:hAnsi="Arial" w:cs="Arial"/>
                <w:sz w:val="24"/>
                <w:szCs w:val="24"/>
              </w:rPr>
              <w:t xml:space="preserve"> </w:t>
            </w:r>
            <w:r w:rsidR="00975546" w:rsidRPr="00C66D1F">
              <w:rPr>
                <w:rFonts w:ascii="Arial" w:hAnsi="Arial" w:cs="Arial"/>
                <w:sz w:val="24"/>
                <w:szCs w:val="24"/>
              </w:rPr>
              <w:t xml:space="preserve">trying to </w:t>
            </w:r>
            <w:r w:rsidR="00C9421E" w:rsidRPr="00C66D1F">
              <w:rPr>
                <w:rFonts w:ascii="Arial" w:hAnsi="Arial" w:cs="Arial"/>
                <w:sz w:val="24"/>
                <w:szCs w:val="24"/>
              </w:rPr>
              <w:t xml:space="preserve">obtain money or data from the school. </w:t>
            </w:r>
          </w:p>
          <w:p w14:paraId="684A6C96" w14:textId="2BBFA401" w:rsidR="00E71542" w:rsidRPr="00C66D1F" w:rsidRDefault="00E71542"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43F7D793" w14:textId="77777777" w:rsidR="005F1F23" w:rsidRPr="00C66D1F" w:rsidRDefault="00C9421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Financial </w:t>
            </w:r>
          </w:p>
          <w:p w14:paraId="4AF7CC0E" w14:textId="77777777" w:rsidR="00C9421E" w:rsidRPr="00C66D1F" w:rsidRDefault="00C9421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Operational </w:t>
            </w:r>
          </w:p>
          <w:p w14:paraId="0A34A829" w14:textId="6A8B0C0A" w:rsidR="00C9421E" w:rsidRPr="00C66D1F" w:rsidRDefault="00C9421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Safeguarding </w:t>
            </w:r>
          </w:p>
        </w:tc>
        <w:tc>
          <w:tcPr>
            <w:tcW w:w="1539" w:type="dxa"/>
          </w:tcPr>
          <w:p w14:paraId="2123F56D" w14:textId="77777777" w:rsidR="005F1F23" w:rsidRPr="00C66D1F" w:rsidRDefault="005F1F23"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7B8B29D7" w14:textId="77777777" w:rsidR="005F1F23" w:rsidRPr="00C66D1F" w:rsidRDefault="005F1F23"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24D115BE" w14:textId="77777777" w:rsidR="005F1F23" w:rsidRPr="00C66D1F" w:rsidRDefault="005F1F23"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r>
      <w:tr w:rsidR="00C66D1F" w:rsidRPr="00C66D1F" w14:paraId="75956FCD"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07F7A79E" w14:textId="16A93AAB" w:rsidR="000941E5" w:rsidRPr="00C66D1F" w:rsidRDefault="004F3D31" w:rsidP="000941E5">
            <w:pPr>
              <w:rPr>
                <w:rFonts w:ascii="Arial" w:hAnsi="Arial" w:cs="Arial"/>
                <w:sz w:val="24"/>
                <w:szCs w:val="24"/>
              </w:rPr>
            </w:pPr>
            <w:r w:rsidRPr="00C66D1F">
              <w:rPr>
                <w:rFonts w:ascii="Arial" w:hAnsi="Arial" w:cs="Arial"/>
                <w:sz w:val="24"/>
                <w:szCs w:val="24"/>
              </w:rPr>
              <w:t>Procurement</w:t>
            </w:r>
          </w:p>
        </w:tc>
        <w:tc>
          <w:tcPr>
            <w:tcW w:w="1843" w:type="dxa"/>
          </w:tcPr>
          <w:p w14:paraId="42E60B33" w14:textId="43FEA042" w:rsidR="000941E5" w:rsidRPr="00C66D1F" w:rsidRDefault="004F3D31"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In</w:t>
            </w:r>
            <w:r w:rsidR="0001049A" w:rsidRPr="00C66D1F">
              <w:rPr>
                <w:rFonts w:ascii="Arial" w:hAnsi="Arial" w:cs="Arial"/>
                <w:b/>
                <w:bCs/>
                <w:sz w:val="24"/>
                <w:szCs w:val="24"/>
              </w:rPr>
              <w:t>ter</w:t>
            </w:r>
            <w:r w:rsidRPr="00C66D1F">
              <w:rPr>
                <w:rFonts w:ascii="Arial" w:hAnsi="Arial" w:cs="Arial"/>
                <w:b/>
                <w:bCs/>
                <w:sz w:val="24"/>
                <w:szCs w:val="24"/>
              </w:rPr>
              <w:t xml:space="preserve">cepted </w:t>
            </w:r>
            <w:r w:rsidR="00190F2A" w:rsidRPr="00C66D1F">
              <w:rPr>
                <w:rFonts w:ascii="Arial" w:hAnsi="Arial" w:cs="Arial"/>
                <w:b/>
                <w:bCs/>
                <w:sz w:val="24"/>
                <w:szCs w:val="24"/>
              </w:rPr>
              <w:t xml:space="preserve">invoices </w:t>
            </w:r>
          </w:p>
        </w:tc>
        <w:tc>
          <w:tcPr>
            <w:tcW w:w="2835" w:type="dxa"/>
            <w:noWrap/>
          </w:tcPr>
          <w:p w14:paraId="0E488337" w14:textId="5415B25F" w:rsidR="000941E5" w:rsidRPr="00C66D1F" w:rsidRDefault="00190F2A"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that invoices </w:t>
            </w:r>
            <w:r w:rsidR="0001049A" w:rsidRPr="00C66D1F">
              <w:rPr>
                <w:rFonts w:ascii="Arial" w:hAnsi="Arial" w:cs="Arial"/>
                <w:sz w:val="24"/>
                <w:szCs w:val="24"/>
              </w:rPr>
              <w:t xml:space="preserve">received via email </w:t>
            </w:r>
            <w:r w:rsidRPr="00C66D1F">
              <w:rPr>
                <w:rFonts w:ascii="Arial" w:hAnsi="Arial" w:cs="Arial"/>
                <w:sz w:val="24"/>
                <w:szCs w:val="24"/>
              </w:rPr>
              <w:t>for suppliers are intercep</w:t>
            </w:r>
            <w:r w:rsidR="0001049A" w:rsidRPr="00C66D1F">
              <w:rPr>
                <w:rFonts w:ascii="Arial" w:hAnsi="Arial" w:cs="Arial"/>
                <w:sz w:val="24"/>
                <w:szCs w:val="24"/>
              </w:rPr>
              <w:t xml:space="preserve">ted and bank account details changed. </w:t>
            </w:r>
          </w:p>
        </w:tc>
        <w:tc>
          <w:tcPr>
            <w:tcW w:w="1843" w:type="dxa"/>
          </w:tcPr>
          <w:p w14:paraId="0EDE86BC" w14:textId="147A3D65" w:rsidR="000941E5" w:rsidRPr="00C66D1F" w:rsidRDefault="0001049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Financial loss</w:t>
            </w:r>
          </w:p>
        </w:tc>
        <w:tc>
          <w:tcPr>
            <w:tcW w:w="1539" w:type="dxa"/>
          </w:tcPr>
          <w:p w14:paraId="09E3A527" w14:textId="77777777" w:rsidR="000941E5" w:rsidRPr="00C66D1F" w:rsidRDefault="000941E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7D438E40" w14:textId="77777777" w:rsidR="000941E5" w:rsidRPr="00C66D1F" w:rsidRDefault="000941E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23B51939" w14:textId="77777777" w:rsidR="000941E5" w:rsidRPr="00C66D1F" w:rsidRDefault="000941E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r>
      <w:tr w:rsidR="00C66D1F" w:rsidRPr="00C66D1F" w14:paraId="632642AF"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446DECAC" w14:textId="13411CE4" w:rsidR="000941E5" w:rsidRPr="00C66D1F" w:rsidRDefault="0001049A" w:rsidP="000941E5">
            <w:pPr>
              <w:rPr>
                <w:rFonts w:ascii="Arial" w:hAnsi="Arial" w:cs="Arial"/>
                <w:sz w:val="24"/>
                <w:szCs w:val="24"/>
              </w:rPr>
            </w:pPr>
            <w:r w:rsidRPr="00C66D1F">
              <w:rPr>
                <w:rFonts w:ascii="Arial" w:hAnsi="Arial" w:cs="Arial"/>
                <w:sz w:val="24"/>
                <w:szCs w:val="24"/>
              </w:rPr>
              <w:t xml:space="preserve">Procurement </w:t>
            </w:r>
          </w:p>
        </w:tc>
        <w:tc>
          <w:tcPr>
            <w:tcW w:w="1843" w:type="dxa"/>
          </w:tcPr>
          <w:p w14:paraId="481D5F65" w14:textId="0121E2E3" w:rsidR="000941E5" w:rsidRPr="00C66D1F" w:rsidRDefault="003D1263"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Bribery/ Corruption</w:t>
            </w:r>
          </w:p>
        </w:tc>
        <w:tc>
          <w:tcPr>
            <w:tcW w:w="2835" w:type="dxa"/>
            <w:noWrap/>
          </w:tcPr>
          <w:p w14:paraId="10EF5E4D" w14:textId="77777777" w:rsidR="000941E5" w:rsidRPr="00C66D1F" w:rsidRDefault="003D1263"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that contracts are awarded to </w:t>
            </w:r>
            <w:r w:rsidR="00F7155F" w:rsidRPr="00C66D1F">
              <w:rPr>
                <w:rFonts w:ascii="Arial" w:hAnsi="Arial" w:cs="Arial"/>
                <w:sz w:val="24"/>
                <w:szCs w:val="24"/>
              </w:rPr>
              <w:t>friends/ family members</w:t>
            </w:r>
            <w:r w:rsidR="008C2005" w:rsidRPr="00C66D1F">
              <w:rPr>
                <w:rFonts w:ascii="Arial" w:hAnsi="Arial" w:cs="Arial"/>
                <w:sz w:val="24"/>
                <w:szCs w:val="24"/>
              </w:rPr>
              <w:t xml:space="preserve">. </w:t>
            </w:r>
            <w:r w:rsidR="00EF0B2C" w:rsidRPr="00C66D1F">
              <w:rPr>
                <w:rFonts w:ascii="Arial" w:hAnsi="Arial" w:cs="Arial"/>
                <w:sz w:val="24"/>
                <w:szCs w:val="24"/>
              </w:rPr>
              <w:t xml:space="preserve">Which could cost the school more, or the job may not be completed to a good standard. </w:t>
            </w:r>
          </w:p>
          <w:p w14:paraId="29E18886" w14:textId="6D4BD320" w:rsidR="00E71542" w:rsidRPr="00C66D1F" w:rsidRDefault="00E71542"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42546EBE" w14:textId="77777777" w:rsidR="000941E5" w:rsidRPr="00C66D1F" w:rsidRDefault="00D6784D"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Reputational</w:t>
            </w:r>
          </w:p>
          <w:p w14:paraId="10CD504A" w14:textId="77777777" w:rsidR="00D6784D" w:rsidRPr="00C66D1F" w:rsidRDefault="00D6784D"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p w14:paraId="4C3F468F" w14:textId="37BAB562" w:rsidR="00D6784D" w:rsidRPr="00C66D1F" w:rsidRDefault="00D6784D"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1539" w:type="dxa"/>
          </w:tcPr>
          <w:p w14:paraId="3282B989" w14:textId="77777777" w:rsidR="000941E5" w:rsidRPr="00C66D1F" w:rsidRDefault="000941E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5C149196" w14:textId="77777777" w:rsidR="000941E5" w:rsidRPr="00C66D1F" w:rsidRDefault="000941E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1C221903" w14:textId="77777777" w:rsidR="000941E5" w:rsidRPr="00C66D1F" w:rsidRDefault="000941E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r>
      <w:tr w:rsidR="00C66D1F" w:rsidRPr="00C66D1F" w14:paraId="15CC7F81"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5A3AD968" w14:textId="6FC46828" w:rsidR="000941E5" w:rsidRPr="00C66D1F" w:rsidRDefault="00404047" w:rsidP="000941E5">
            <w:pPr>
              <w:rPr>
                <w:rFonts w:ascii="Arial" w:hAnsi="Arial" w:cs="Arial"/>
                <w:sz w:val="24"/>
                <w:szCs w:val="24"/>
              </w:rPr>
            </w:pPr>
            <w:r w:rsidRPr="00C66D1F">
              <w:rPr>
                <w:rFonts w:ascii="Arial" w:hAnsi="Arial" w:cs="Arial"/>
                <w:sz w:val="24"/>
                <w:szCs w:val="24"/>
              </w:rPr>
              <w:t xml:space="preserve">Recruitment </w:t>
            </w:r>
          </w:p>
        </w:tc>
        <w:tc>
          <w:tcPr>
            <w:tcW w:w="1843" w:type="dxa"/>
          </w:tcPr>
          <w:p w14:paraId="1EB363A5" w14:textId="2D4D06DE" w:rsidR="000941E5" w:rsidRPr="00C66D1F" w:rsidRDefault="00C873D0"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Nepotism</w:t>
            </w:r>
          </w:p>
        </w:tc>
        <w:tc>
          <w:tcPr>
            <w:tcW w:w="2835" w:type="dxa"/>
            <w:noWrap/>
          </w:tcPr>
          <w:p w14:paraId="34286F3E" w14:textId="77777777" w:rsidR="000941E5" w:rsidRPr="00C66D1F" w:rsidRDefault="00C873D0"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There is a risk that senior members of staff recruit family members or friend</w:t>
            </w:r>
            <w:r w:rsidR="00205505" w:rsidRPr="00C66D1F">
              <w:rPr>
                <w:rFonts w:ascii="Arial" w:hAnsi="Arial" w:cs="Arial"/>
                <w:sz w:val="24"/>
                <w:szCs w:val="24"/>
              </w:rPr>
              <w:t xml:space="preserve">s. The best person for the job might not be recruited with the correct qualifications. </w:t>
            </w:r>
          </w:p>
          <w:p w14:paraId="630263E4" w14:textId="4A016FBD" w:rsidR="00E71542" w:rsidRPr="00C66D1F" w:rsidRDefault="00E71542"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6DBF0F72" w14:textId="5883BBF2" w:rsidR="000941E5" w:rsidRPr="00C66D1F" w:rsidRDefault="00963B2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Reputational </w:t>
            </w:r>
          </w:p>
        </w:tc>
        <w:tc>
          <w:tcPr>
            <w:tcW w:w="1539" w:type="dxa"/>
          </w:tcPr>
          <w:p w14:paraId="55C07EA6" w14:textId="77777777" w:rsidR="000941E5" w:rsidRPr="00C66D1F" w:rsidRDefault="000941E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54C7986B" w14:textId="77777777" w:rsidR="000941E5" w:rsidRPr="00C66D1F" w:rsidRDefault="000941E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082F3337" w14:textId="77777777" w:rsidR="000941E5" w:rsidRPr="00C66D1F" w:rsidRDefault="000941E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r>
      <w:tr w:rsidR="00C66D1F" w:rsidRPr="00C66D1F" w14:paraId="0C348383"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17862BAF" w14:textId="43C91955" w:rsidR="00F627F5" w:rsidRPr="00C66D1F" w:rsidRDefault="00F627F5" w:rsidP="000941E5">
            <w:pPr>
              <w:rPr>
                <w:rFonts w:ascii="Arial" w:hAnsi="Arial" w:cs="Arial"/>
                <w:sz w:val="24"/>
                <w:szCs w:val="24"/>
              </w:rPr>
            </w:pPr>
            <w:r w:rsidRPr="00C66D1F">
              <w:rPr>
                <w:rFonts w:ascii="Arial" w:hAnsi="Arial" w:cs="Arial"/>
                <w:sz w:val="24"/>
                <w:szCs w:val="24"/>
              </w:rPr>
              <w:t xml:space="preserve">Recruitment </w:t>
            </w:r>
          </w:p>
        </w:tc>
        <w:tc>
          <w:tcPr>
            <w:tcW w:w="1843" w:type="dxa"/>
          </w:tcPr>
          <w:p w14:paraId="11468B14" w14:textId="20D676F7" w:rsidR="00F627F5" w:rsidRPr="00C66D1F" w:rsidRDefault="00F627F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CV/ Job Application </w:t>
            </w:r>
          </w:p>
        </w:tc>
        <w:tc>
          <w:tcPr>
            <w:tcW w:w="2835" w:type="dxa"/>
            <w:noWrap/>
          </w:tcPr>
          <w:p w14:paraId="5A524213" w14:textId="0E2B62A3" w:rsidR="00E71542" w:rsidRPr="00C66D1F" w:rsidRDefault="00F627F5" w:rsidP="00E7154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a </w:t>
            </w:r>
            <w:r w:rsidR="002E7369" w:rsidRPr="00C66D1F">
              <w:rPr>
                <w:rFonts w:ascii="Arial" w:hAnsi="Arial" w:cs="Arial"/>
                <w:sz w:val="24"/>
                <w:szCs w:val="24"/>
              </w:rPr>
              <w:t>person may fail to declare or enter information that is untrue or misleading on the CV/job application</w:t>
            </w:r>
          </w:p>
        </w:tc>
        <w:tc>
          <w:tcPr>
            <w:tcW w:w="1843" w:type="dxa"/>
          </w:tcPr>
          <w:p w14:paraId="0BEB6B26" w14:textId="77777777" w:rsidR="00F627F5" w:rsidRPr="00C66D1F" w:rsidRDefault="002E736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Safeguarding </w:t>
            </w:r>
          </w:p>
          <w:p w14:paraId="20BDBB81" w14:textId="6AC471A0" w:rsidR="002E7369" w:rsidRPr="00C66D1F" w:rsidRDefault="001966D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Reputational </w:t>
            </w:r>
          </w:p>
        </w:tc>
        <w:tc>
          <w:tcPr>
            <w:tcW w:w="1539" w:type="dxa"/>
          </w:tcPr>
          <w:p w14:paraId="29CF0D38" w14:textId="77777777" w:rsidR="00F627F5" w:rsidRPr="00C66D1F" w:rsidRDefault="00F627F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073AF085" w14:textId="77777777" w:rsidR="00F627F5" w:rsidRPr="00C66D1F" w:rsidRDefault="00F627F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7B29C341" w14:textId="77777777" w:rsidR="00F627F5" w:rsidRPr="00C66D1F" w:rsidRDefault="00F627F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r>
      <w:tr w:rsidR="00C66D1F" w:rsidRPr="00C66D1F" w14:paraId="3E554FA3"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387E6114" w14:textId="76D9BCC0" w:rsidR="001966DE" w:rsidRPr="00C66D1F" w:rsidRDefault="001966DE" w:rsidP="000941E5">
            <w:pPr>
              <w:rPr>
                <w:rFonts w:ascii="Arial" w:hAnsi="Arial" w:cs="Arial"/>
                <w:sz w:val="24"/>
                <w:szCs w:val="24"/>
              </w:rPr>
            </w:pPr>
            <w:r w:rsidRPr="00C66D1F">
              <w:rPr>
                <w:rFonts w:ascii="Arial" w:hAnsi="Arial" w:cs="Arial"/>
                <w:sz w:val="24"/>
                <w:szCs w:val="24"/>
              </w:rPr>
              <w:t>Payroll</w:t>
            </w:r>
          </w:p>
        </w:tc>
        <w:tc>
          <w:tcPr>
            <w:tcW w:w="1843" w:type="dxa"/>
          </w:tcPr>
          <w:p w14:paraId="635EFE47" w14:textId="71DEFB49" w:rsidR="001966DE" w:rsidRPr="00C66D1F" w:rsidRDefault="001966D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Pay awards </w:t>
            </w:r>
          </w:p>
        </w:tc>
        <w:tc>
          <w:tcPr>
            <w:tcW w:w="2835" w:type="dxa"/>
            <w:noWrap/>
          </w:tcPr>
          <w:p w14:paraId="3E247D1D" w14:textId="53FC59F7" w:rsidR="001966DE" w:rsidRPr="00C66D1F" w:rsidRDefault="001966DE"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There is a risk that members of staff may award themselves bonus pay awards without approval of the governing body</w:t>
            </w:r>
            <w:r w:rsidR="002712D8" w:rsidRPr="00C66D1F">
              <w:rPr>
                <w:rFonts w:ascii="Arial" w:hAnsi="Arial" w:cs="Arial"/>
                <w:sz w:val="24"/>
                <w:szCs w:val="24"/>
              </w:rPr>
              <w:t xml:space="preserve"> or falsify information </w:t>
            </w:r>
            <w:proofErr w:type="gramStart"/>
            <w:r w:rsidR="002712D8" w:rsidRPr="00C66D1F">
              <w:rPr>
                <w:rFonts w:ascii="Arial" w:hAnsi="Arial" w:cs="Arial"/>
                <w:sz w:val="24"/>
                <w:szCs w:val="24"/>
              </w:rPr>
              <w:t>in order to</w:t>
            </w:r>
            <w:proofErr w:type="gramEnd"/>
            <w:r w:rsidR="002712D8" w:rsidRPr="00C66D1F">
              <w:rPr>
                <w:rFonts w:ascii="Arial" w:hAnsi="Arial" w:cs="Arial"/>
                <w:sz w:val="24"/>
                <w:szCs w:val="24"/>
              </w:rPr>
              <w:t xml:space="preserve"> obtain the award. </w:t>
            </w:r>
            <w:r w:rsidRPr="00C66D1F">
              <w:rPr>
                <w:rFonts w:ascii="Arial" w:hAnsi="Arial" w:cs="Arial"/>
                <w:sz w:val="24"/>
                <w:szCs w:val="24"/>
              </w:rPr>
              <w:t xml:space="preserve"> </w:t>
            </w:r>
          </w:p>
          <w:p w14:paraId="4E4DC49B" w14:textId="3173AF9A" w:rsidR="00E71542" w:rsidRPr="00C66D1F" w:rsidRDefault="00E71542"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187C4DD8" w14:textId="249679F9" w:rsidR="001966DE" w:rsidRPr="00C66D1F" w:rsidRDefault="00F66874"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Financial </w:t>
            </w:r>
          </w:p>
        </w:tc>
        <w:tc>
          <w:tcPr>
            <w:tcW w:w="1539" w:type="dxa"/>
          </w:tcPr>
          <w:p w14:paraId="73C321A5" w14:textId="77777777" w:rsidR="001966DE" w:rsidRPr="00C66D1F" w:rsidRDefault="001966D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1FEEB067" w14:textId="77777777" w:rsidR="001966DE" w:rsidRPr="00C66D1F" w:rsidRDefault="001966D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22F223D4" w14:textId="77777777" w:rsidR="001966DE" w:rsidRPr="00C66D1F" w:rsidRDefault="001966D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r>
      <w:tr w:rsidR="00C66D1F" w:rsidRPr="00C66D1F" w14:paraId="240E5044"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08E047A6" w14:textId="6CBE9523" w:rsidR="00F66874" w:rsidRPr="00C66D1F" w:rsidRDefault="006013CE" w:rsidP="000941E5">
            <w:pPr>
              <w:rPr>
                <w:rFonts w:ascii="Arial" w:hAnsi="Arial" w:cs="Arial"/>
                <w:sz w:val="24"/>
                <w:szCs w:val="24"/>
              </w:rPr>
            </w:pPr>
            <w:r w:rsidRPr="00C66D1F">
              <w:rPr>
                <w:rFonts w:ascii="Arial" w:hAnsi="Arial" w:cs="Arial"/>
                <w:sz w:val="24"/>
                <w:szCs w:val="24"/>
              </w:rPr>
              <w:t xml:space="preserve">Income </w:t>
            </w:r>
          </w:p>
        </w:tc>
        <w:tc>
          <w:tcPr>
            <w:tcW w:w="1843" w:type="dxa"/>
          </w:tcPr>
          <w:p w14:paraId="1F297184" w14:textId="610FBAE2" w:rsidR="00F66874" w:rsidRPr="00C66D1F" w:rsidRDefault="006013C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Theft </w:t>
            </w:r>
          </w:p>
        </w:tc>
        <w:tc>
          <w:tcPr>
            <w:tcW w:w="2835" w:type="dxa"/>
            <w:noWrap/>
          </w:tcPr>
          <w:p w14:paraId="7B0ECB0B" w14:textId="6FAF9241" w:rsidR="00F66874" w:rsidRPr="00C66D1F" w:rsidRDefault="006013CE"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There is a risk member</w:t>
            </w:r>
            <w:r w:rsidR="00CB4439" w:rsidRPr="00C66D1F">
              <w:rPr>
                <w:rFonts w:ascii="Arial" w:hAnsi="Arial" w:cs="Arial"/>
                <w:sz w:val="24"/>
                <w:szCs w:val="24"/>
              </w:rPr>
              <w:t>s</w:t>
            </w:r>
            <w:r w:rsidRPr="00C66D1F">
              <w:rPr>
                <w:rFonts w:ascii="Arial" w:hAnsi="Arial" w:cs="Arial"/>
                <w:sz w:val="24"/>
                <w:szCs w:val="24"/>
              </w:rPr>
              <w:t xml:space="preserve"> of staff </w:t>
            </w:r>
            <w:r w:rsidR="00CB4439" w:rsidRPr="00C66D1F">
              <w:rPr>
                <w:rFonts w:ascii="Arial" w:hAnsi="Arial" w:cs="Arial"/>
                <w:sz w:val="24"/>
                <w:szCs w:val="24"/>
              </w:rPr>
              <w:t xml:space="preserve">could </w:t>
            </w:r>
            <w:r w:rsidRPr="00C66D1F">
              <w:rPr>
                <w:rFonts w:ascii="Arial" w:hAnsi="Arial" w:cs="Arial"/>
                <w:sz w:val="24"/>
                <w:szCs w:val="24"/>
              </w:rPr>
              <w:t>divert</w:t>
            </w:r>
            <w:r w:rsidR="00B34A92" w:rsidRPr="00C66D1F">
              <w:rPr>
                <w:rFonts w:ascii="Arial" w:hAnsi="Arial" w:cs="Arial"/>
                <w:sz w:val="24"/>
                <w:szCs w:val="24"/>
              </w:rPr>
              <w:t xml:space="preserve"> income intended for the school into their own bank account or accept cash</w:t>
            </w:r>
            <w:r w:rsidR="009B0609" w:rsidRPr="00C66D1F">
              <w:rPr>
                <w:rFonts w:ascii="Arial" w:hAnsi="Arial" w:cs="Arial"/>
                <w:sz w:val="24"/>
                <w:szCs w:val="24"/>
              </w:rPr>
              <w:t xml:space="preserve"> and not record it using it for their</w:t>
            </w:r>
            <w:r w:rsidR="00CB4439" w:rsidRPr="00C66D1F">
              <w:rPr>
                <w:rFonts w:ascii="Arial" w:hAnsi="Arial" w:cs="Arial"/>
                <w:sz w:val="24"/>
                <w:szCs w:val="24"/>
              </w:rPr>
              <w:t xml:space="preserve"> personal items. </w:t>
            </w:r>
          </w:p>
          <w:p w14:paraId="13F49000" w14:textId="18E09708" w:rsidR="00E71542" w:rsidRPr="00C66D1F" w:rsidRDefault="00E71542"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073FA6B7" w14:textId="77777777" w:rsidR="00F66874" w:rsidRPr="00C66D1F" w:rsidRDefault="00CB443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Financial </w:t>
            </w:r>
          </w:p>
          <w:p w14:paraId="28450893" w14:textId="578AFB41" w:rsidR="00CB4439" w:rsidRPr="00C66D1F" w:rsidRDefault="00CB443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Reputational </w:t>
            </w:r>
          </w:p>
        </w:tc>
        <w:tc>
          <w:tcPr>
            <w:tcW w:w="1539" w:type="dxa"/>
          </w:tcPr>
          <w:p w14:paraId="7B66A832" w14:textId="77777777" w:rsidR="00F66874" w:rsidRPr="00C66D1F" w:rsidRDefault="00F66874"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2C4F7A3B" w14:textId="77777777" w:rsidR="00F66874" w:rsidRPr="00C66D1F" w:rsidRDefault="00F66874"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0010EADA" w14:textId="77777777" w:rsidR="00F66874" w:rsidRPr="00C66D1F" w:rsidRDefault="00F66874"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r>
      <w:tr w:rsidR="00C66D1F" w:rsidRPr="00C66D1F" w14:paraId="5C787F3A"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6E18B479" w14:textId="78156CF6" w:rsidR="00CB4439" w:rsidRPr="00C66D1F" w:rsidRDefault="00E64E83" w:rsidP="000941E5">
            <w:pPr>
              <w:rPr>
                <w:rFonts w:ascii="Arial" w:hAnsi="Arial" w:cs="Arial"/>
                <w:sz w:val="24"/>
                <w:szCs w:val="24"/>
              </w:rPr>
            </w:pPr>
            <w:r w:rsidRPr="00C66D1F">
              <w:rPr>
                <w:rFonts w:ascii="Arial" w:hAnsi="Arial" w:cs="Arial"/>
                <w:sz w:val="24"/>
                <w:szCs w:val="24"/>
              </w:rPr>
              <w:t xml:space="preserve">False accounting </w:t>
            </w:r>
          </w:p>
        </w:tc>
        <w:tc>
          <w:tcPr>
            <w:tcW w:w="1843" w:type="dxa"/>
          </w:tcPr>
          <w:p w14:paraId="44D076B9" w14:textId="51CE55C6" w:rsidR="00CB4439" w:rsidRPr="00C66D1F" w:rsidRDefault="00993693"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Theft/ Fraud </w:t>
            </w:r>
          </w:p>
        </w:tc>
        <w:tc>
          <w:tcPr>
            <w:tcW w:w="2835" w:type="dxa"/>
            <w:noWrap/>
          </w:tcPr>
          <w:p w14:paraId="1CC918CB" w14:textId="77777777" w:rsidR="00E71542" w:rsidRPr="00C66D1F" w:rsidRDefault="00993693"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that members of staff </w:t>
            </w:r>
            <w:r w:rsidR="00953A2C" w:rsidRPr="00C66D1F">
              <w:rPr>
                <w:rFonts w:ascii="Arial" w:hAnsi="Arial" w:cs="Arial"/>
                <w:sz w:val="24"/>
                <w:szCs w:val="24"/>
              </w:rPr>
              <w:t xml:space="preserve">responsible for finance </w:t>
            </w:r>
            <w:r w:rsidRPr="00C66D1F">
              <w:rPr>
                <w:rFonts w:ascii="Arial" w:hAnsi="Arial" w:cs="Arial"/>
                <w:sz w:val="24"/>
                <w:szCs w:val="24"/>
              </w:rPr>
              <w:t xml:space="preserve">with the capability </w:t>
            </w:r>
            <w:proofErr w:type="gramStart"/>
            <w:r w:rsidR="009F57E3" w:rsidRPr="00C66D1F">
              <w:rPr>
                <w:rFonts w:ascii="Arial" w:hAnsi="Arial" w:cs="Arial"/>
                <w:sz w:val="24"/>
                <w:szCs w:val="24"/>
              </w:rPr>
              <w:t>are able to</w:t>
            </w:r>
            <w:proofErr w:type="gramEnd"/>
            <w:r w:rsidR="009F57E3" w:rsidRPr="00C66D1F">
              <w:rPr>
                <w:rFonts w:ascii="Arial" w:hAnsi="Arial" w:cs="Arial"/>
                <w:sz w:val="24"/>
                <w:szCs w:val="24"/>
              </w:rPr>
              <w:t xml:space="preserve"> enter false accounting records in order to </w:t>
            </w:r>
            <w:r w:rsidR="00953A2C" w:rsidRPr="00C66D1F">
              <w:rPr>
                <w:rFonts w:ascii="Arial" w:hAnsi="Arial" w:cs="Arial"/>
                <w:sz w:val="24"/>
                <w:szCs w:val="24"/>
              </w:rPr>
              <w:t>mislead senior staff and the governing body to obtain fina</w:t>
            </w:r>
            <w:r w:rsidR="00D31562" w:rsidRPr="00C66D1F">
              <w:rPr>
                <w:rFonts w:ascii="Arial" w:hAnsi="Arial" w:cs="Arial"/>
                <w:sz w:val="24"/>
                <w:szCs w:val="24"/>
              </w:rPr>
              <w:t>ncially.</w:t>
            </w:r>
          </w:p>
          <w:p w14:paraId="0C677F49" w14:textId="01906D98" w:rsidR="00CB4439" w:rsidRPr="00C66D1F" w:rsidRDefault="00D31562"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 </w:t>
            </w:r>
          </w:p>
        </w:tc>
        <w:tc>
          <w:tcPr>
            <w:tcW w:w="1843" w:type="dxa"/>
          </w:tcPr>
          <w:p w14:paraId="798AD275" w14:textId="18FA3A02" w:rsidR="00CB4439" w:rsidRPr="00C66D1F" w:rsidRDefault="00D17831"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Financial loss</w:t>
            </w:r>
          </w:p>
        </w:tc>
        <w:tc>
          <w:tcPr>
            <w:tcW w:w="1539" w:type="dxa"/>
          </w:tcPr>
          <w:p w14:paraId="5DB8C285" w14:textId="77777777" w:rsidR="00CB4439" w:rsidRPr="00C66D1F" w:rsidRDefault="00CB443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140B5770" w14:textId="77777777" w:rsidR="00CB4439" w:rsidRPr="00C66D1F" w:rsidRDefault="00CB443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1226257A" w14:textId="77777777" w:rsidR="00CB4439" w:rsidRPr="00C66D1F" w:rsidRDefault="00CB443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r>
      <w:tr w:rsidR="00C66D1F" w:rsidRPr="00C66D1F" w14:paraId="48D3AD17"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22434159" w14:textId="0537EFDE" w:rsidR="005142ED" w:rsidRPr="00C66D1F" w:rsidRDefault="005142ED" w:rsidP="000941E5">
            <w:pPr>
              <w:rPr>
                <w:rFonts w:ascii="Arial" w:hAnsi="Arial" w:cs="Arial"/>
                <w:sz w:val="24"/>
                <w:szCs w:val="24"/>
              </w:rPr>
            </w:pPr>
            <w:r w:rsidRPr="00C66D1F">
              <w:rPr>
                <w:rFonts w:ascii="Arial" w:hAnsi="Arial" w:cs="Arial"/>
                <w:sz w:val="24"/>
                <w:szCs w:val="24"/>
              </w:rPr>
              <w:t xml:space="preserve">Assets </w:t>
            </w:r>
          </w:p>
        </w:tc>
        <w:tc>
          <w:tcPr>
            <w:tcW w:w="1843" w:type="dxa"/>
          </w:tcPr>
          <w:p w14:paraId="092EBB7E" w14:textId="712BD0DB" w:rsidR="005142ED" w:rsidRPr="00C66D1F" w:rsidRDefault="00A03BE7"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Theft</w:t>
            </w:r>
          </w:p>
        </w:tc>
        <w:tc>
          <w:tcPr>
            <w:tcW w:w="2835" w:type="dxa"/>
            <w:noWrap/>
          </w:tcPr>
          <w:p w14:paraId="017B2BCC" w14:textId="77777777" w:rsidR="005142ED" w:rsidRPr="00C66D1F" w:rsidRDefault="006C3C1A"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that members of </w:t>
            </w:r>
            <w:r w:rsidR="00C873B4" w:rsidRPr="00C66D1F">
              <w:rPr>
                <w:rFonts w:ascii="Arial" w:hAnsi="Arial" w:cs="Arial"/>
                <w:sz w:val="24"/>
                <w:szCs w:val="24"/>
              </w:rPr>
              <w:t xml:space="preserve">staff </w:t>
            </w:r>
            <w:r w:rsidR="0056491B" w:rsidRPr="00C66D1F">
              <w:rPr>
                <w:rFonts w:ascii="Arial" w:hAnsi="Arial" w:cs="Arial"/>
                <w:sz w:val="24"/>
                <w:szCs w:val="24"/>
              </w:rPr>
              <w:t xml:space="preserve">use the school’s resources or </w:t>
            </w:r>
            <w:proofErr w:type="gramStart"/>
            <w:r w:rsidR="0056491B" w:rsidRPr="00C66D1F">
              <w:rPr>
                <w:rFonts w:ascii="Arial" w:hAnsi="Arial" w:cs="Arial"/>
                <w:sz w:val="24"/>
                <w:szCs w:val="24"/>
              </w:rPr>
              <w:t>take home</w:t>
            </w:r>
            <w:proofErr w:type="gramEnd"/>
            <w:r w:rsidR="0056491B" w:rsidRPr="00C66D1F">
              <w:rPr>
                <w:rFonts w:ascii="Arial" w:hAnsi="Arial" w:cs="Arial"/>
                <w:sz w:val="24"/>
                <w:szCs w:val="24"/>
              </w:rPr>
              <w:t xml:space="preserve"> assets purchased and belonging to the school without returning them.</w:t>
            </w:r>
          </w:p>
          <w:p w14:paraId="60DB812D" w14:textId="5F775EC2" w:rsidR="00E71542" w:rsidRPr="00C66D1F" w:rsidRDefault="00E71542"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5FF78239" w14:textId="6502D58C" w:rsidR="005142ED" w:rsidRPr="00C66D1F" w:rsidRDefault="00D17831"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Financial loss</w:t>
            </w:r>
          </w:p>
        </w:tc>
        <w:tc>
          <w:tcPr>
            <w:tcW w:w="1539" w:type="dxa"/>
          </w:tcPr>
          <w:p w14:paraId="354BAD9C" w14:textId="77777777" w:rsidR="005142ED" w:rsidRPr="00C66D1F" w:rsidRDefault="005142ED"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334FF88A" w14:textId="77777777" w:rsidR="005142ED" w:rsidRPr="00C66D1F" w:rsidRDefault="005142ED"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1DFE88D2" w14:textId="77777777" w:rsidR="005142ED" w:rsidRPr="00C66D1F" w:rsidRDefault="005142ED"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r>
      <w:tr w:rsidR="00C66D1F" w:rsidRPr="00C66D1F" w14:paraId="674F5036" w14:textId="77777777" w:rsidTr="00C66D1F">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21E8C7BE" w14:textId="7FECEB09" w:rsidR="00F813A3" w:rsidRPr="00C66D1F" w:rsidRDefault="00F813A3" w:rsidP="000941E5">
            <w:pPr>
              <w:rPr>
                <w:rFonts w:ascii="Arial" w:hAnsi="Arial" w:cs="Arial"/>
                <w:sz w:val="24"/>
                <w:szCs w:val="24"/>
              </w:rPr>
            </w:pPr>
            <w:r w:rsidRPr="00C66D1F">
              <w:rPr>
                <w:rFonts w:ascii="Arial" w:hAnsi="Arial" w:cs="Arial"/>
                <w:sz w:val="24"/>
                <w:szCs w:val="24"/>
              </w:rPr>
              <w:t xml:space="preserve">Premises rental </w:t>
            </w:r>
          </w:p>
        </w:tc>
        <w:tc>
          <w:tcPr>
            <w:tcW w:w="1843" w:type="dxa"/>
          </w:tcPr>
          <w:p w14:paraId="7A4379F8" w14:textId="125C1D66" w:rsidR="00F813A3" w:rsidRPr="00C66D1F" w:rsidRDefault="00F813A3"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Loss of income </w:t>
            </w:r>
          </w:p>
        </w:tc>
        <w:tc>
          <w:tcPr>
            <w:tcW w:w="2835" w:type="dxa"/>
            <w:noWrap/>
          </w:tcPr>
          <w:p w14:paraId="09AB16E8" w14:textId="6E0DAF92" w:rsidR="00F813A3" w:rsidRPr="00C66D1F" w:rsidRDefault="00F813A3"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A member of staff migh</w:t>
            </w:r>
            <w:r w:rsidR="00827195" w:rsidRPr="00C66D1F">
              <w:rPr>
                <w:rFonts w:ascii="Arial" w:hAnsi="Arial" w:cs="Arial"/>
                <w:sz w:val="24"/>
                <w:szCs w:val="24"/>
              </w:rPr>
              <w:t xml:space="preserve">t rent out the school or facility to family/ friend without charging them causing a loss of revenue to the school. </w:t>
            </w:r>
          </w:p>
        </w:tc>
        <w:tc>
          <w:tcPr>
            <w:tcW w:w="1843" w:type="dxa"/>
          </w:tcPr>
          <w:p w14:paraId="039A86D8" w14:textId="6C2A92D9" w:rsidR="00F813A3" w:rsidRPr="00C66D1F" w:rsidRDefault="00D17831"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Financial loss</w:t>
            </w:r>
          </w:p>
        </w:tc>
        <w:tc>
          <w:tcPr>
            <w:tcW w:w="1539" w:type="dxa"/>
          </w:tcPr>
          <w:p w14:paraId="5A33C7A9" w14:textId="77777777" w:rsidR="00F813A3" w:rsidRPr="00C66D1F" w:rsidRDefault="00F813A3"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0F7F8B45" w14:textId="77777777" w:rsidR="00F813A3" w:rsidRPr="00C66D1F" w:rsidRDefault="00F813A3"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025" w:type="dxa"/>
          </w:tcPr>
          <w:p w14:paraId="2B0E869F" w14:textId="77777777" w:rsidR="00F813A3" w:rsidRPr="00C66D1F" w:rsidRDefault="00F813A3"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r>
    </w:tbl>
    <w:p w14:paraId="740CA7DD" w14:textId="77777777" w:rsidR="000941E5" w:rsidRPr="00C66D1F" w:rsidRDefault="000941E5" w:rsidP="00C9421E">
      <w:pPr>
        <w:rPr>
          <w:rFonts w:ascii="Arial" w:hAnsi="Arial" w:cs="Arial"/>
          <w:sz w:val="24"/>
          <w:szCs w:val="24"/>
        </w:rPr>
      </w:pPr>
    </w:p>
    <w:sectPr w:rsidR="000941E5" w:rsidRPr="00C66D1F" w:rsidSect="00C66D1F">
      <w:headerReference w:type="default" r:id="rId19"/>
      <w:footerReference w:type="default" r:id="rId20"/>
      <w:pgSz w:w="16840" w:h="11907" w:orient="landscape" w:code="9"/>
      <w:pgMar w:top="851" w:right="1440" w:bottom="226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08A68" w14:textId="77777777" w:rsidR="006547BB" w:rsidRDefault="006547BB" w:rsidP="007022A4">
      <w:pPr>
        <w:spacing w:after="0" w:line="240" w:lineRule="auto"/>
      </w:pPr>
      <w:r>
        <w:separator/>
      </w:r>
    </w:p>
  </w:endnote>
  <w:endnote w:type="continuationSeparator" w:id="0">
    <w:p w14:paraId="457E63E9" w14:textId="77777777" w:rsidR="006547BB" w:rsidRDefault="006547BB" w:rsidP="00702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1460819"/>
      <w:docPartObj>
        <w:docPartGallery w:val="Page Numbers (Bottom of Page)"/>
        <w:docPartUnique/>
      </w:docPartObj>
    </w:sdtPr>
    <w:sdtEndPr>
      <w:rPr>
        <w:noProof/>
      </w:rPr>
    </w:sdtEndPr>
    <w:sdtContent>
      <w:p w14:paraId="4067C471" w14:textId="77777777" w:rsidR="00AE6905" w:rsidRDefault="00AE6905">
        <w:pPr>
          <w:pStyle w:val="Footer"/>
          <w:jc w:val="center"/>
        </w:pPr>
        <w:r>
          <w:fldChar w:fldCharType="begin"/>
        </w:r>
        <w:r>
          <w:instrText xml:space="preserve"> PAGE   \* MERGEFORMAT </w:instrText>
        </w:r>
        <w:r>
          <w:fldChar w:fldCharType="separate"/>
        </w:r>
        <w:r w:rsidR="00755868">
          <w:rPr>
            <w:noProof/>
          </w:rPr>
          <w:t>5</w:t>
        </w:r>
        <w:r>
          <w:rPr>
            <w:noProof/>
          </w:rPr>
          <w:fldChar w:fldCharType="end"/>
        </w:r>
      </w:p>
    </w:sdtContent>
  </w:sdt>
  <w:p w14:paraId="67E808BA" w14:textId="77777777" w:rsidR="007B746D" w:rsidRPr="007B746D" w:rsidRDefault="007B746D" w:rsidP="007B74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2540788"/>
      <w:docPartObj>
        <w:docPartGallery w:val="Page Numbers (Bottom of Page)"/>
        <w:docPartUnique/>
      </w:docPartObj>
    </w:sdtPr>
    <w:sdtEndPr>
      <w:rPr>
        <w:noProof/>
      </w:rPr>
    </w:sdtEndPr>
    <w:sdtContent>
      <w:p w14:paraId="5FEECFE5" w14:textId="77777777" w:rsidR="00E71542" w:rsidRDefault="00E71542">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67AA6A77" w14:textId="77777777" w:rsidR="00E71542" w:rsidRPr="007B746D" w:rsidRDefault="00E71542" w:rsidP="007B74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95094" w14:textId="77777777" w:rsidR="006547BB" w:rsidRDefault="006547BB" w:rsidP="007022A4">
      <w:pPr>
        <w:spacing w:after="0" w:line="240" w:lineRule="auto"/>
      </w:pPr>
      <w:r>
        <w:separator/>
      </w:r>
    </w:p>
  </w:footnote>
  <w:footnote w:type="continuationSeparator" w:id="0">
    <w:p w14:paraId="65ECBAE5" w14:textId="77777777" w:rsidR="006547BB" w:rsidRDefault="006547BB" w:rsidP="007022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E6D24" w14:textId="77777777" w:rsidR="00FB1EEE" w:rsidRPr="00FB1EEE" w:rsidRDefault="00FB1EEE" w:rsidP="00FB1EEE">
    <w:pPr>
      <w:pStyle w:val="Header"/>
      <w:jc w:val="right"/>
      <w:rPr>
        <w:rFonts w:ascii="Arial" w:hAnsi="Arial" w:cs="Arial"/>
        <w:b/>
        <w:sz w:val="24"/>
        <w:szCs w:val="24"/>
      </w:rPr>
    </w:pPr>
    <w:r w:rsidRPr="00FB1EEE">
      <w:rPr>
        <w:rFonts w:ascii="Arial" w:hAnsi="Arial" w:cs="Arial"/>
        <w:b/>
        <w:sz w:val="24"/>
        <w:szCs w:val="24"/>
      </w:rPr>
      <w:t>Appendix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837AD"/>
    <w:multiLevelType w:val="hybridMultilevel"/>
    <w:tmpl w:val="30E4FAE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E9A5673"/>
    <w:multiLevelType w:val="hybridMultilevel"/>
    <w:tmpl w:val="7CFEA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3321D"/>
    <w:multiLevelType w:val="hybridMultilevel"/>
    <w:tmpl w:val="8BB4E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047C1A"/>
    <w:multiLevelType w:val="hybridMultilevel"/>
    <w:tmpl w:val="6A8022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28D76FC8"/>
    <w:multiLevelType w:val="hybridMultilevel"/>
    <w:tmpl w:val="52C0247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A2A38A6"/>
    <w:multiLevelType w:val="hybridMultilevel"/>
    <w:tmpl w:val="1226A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506A17"/>
    <w:multiLevelType w:val="hybridMultilevel"/>
    <w:tmpl w:val="B57AAD92"/>
    <w:lvl w:ilvl="0" w:tplc="55A63296">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540E6C"/>
    <w:multiLevelType w:val="hybridMultilevel"/>
    <w:tmpl w:val="E90C2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505459"/>
    <w:multiLevelType w:val="hybridMultilevel"/>
    <w:tmpl w:val="5D2E4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9A08A7"/>
    <w:multiLevelType w:val="hybridMultilevel"/>
    <w:tmpl w:val="294A62FE"/>
    <w:lvl w:ilvl="0" w:tplc="08C49336">
      <w:start w:val="1"/>
      <w:numFmt w:val="bullet"/>
      <w:lvlText w:val="•"/>
      <w:lvlJc w:val="left"/>
      <w:pPr>
        <w:ind w:left="39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090C6FBC">
      <w:start w:val="1"/>
      <w:numFmt w:val="bullet"/>
      <w:lvlText w:val="o"/>
      <w:lvlJc w:val="left"/>
      <w:pPr>
        <w:ind w:left="125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D706B210">
      <w:start w:val="1"/>
      <w:numFmt w:val="bullet"/>
      <w:lvlText w:val="▪"/>
      <w:lvlJc w:val="left"/>
      <w:pPr>
        <w:ind w:left="19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95D807DC">
      <w:start w:val="1"/>
      <w:numFmt w:val="bullet"/>
      <w:lvlText w:val="•"/>
      <w:lvlJc w:val="left"/>
      <w:pPr>
        <w:ind w:left="269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E752F406">
      <w:start w:val="1"/>
      <w:numFmt w:val="bullet"/>
      <w:lvlText w:val="o"/>
      <w:lvlJc w:val="left"/>
      <w:pPr>
        <w:ind w:left="341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35A2E0A2">
      <w:start w:val="1"/>
      <w:numFmt w:val="bullet"/>
      <w:lvlText w:val="▪"/>
      <w:lvlJc w:val="left"/>
      <w:pPr>
        <w:ind w:left="413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5C1865BE">
      <w:start w:val="1"/>
      <w:numFmt w:val="bullet"/>
      <w:lvlText w:val="•"/>
      <w:lvlJc w:val="left"/>
      <w:pPr>
        <w:ind w:left="485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A716985C">
      <w:start w:val="1"/>
      <w:numFmt w:val="bullet"/>
      <w:lvlText w:val="o"/>
      <w:lvlJc w:val="left"/>
      <w:pPr>
        <w:ind w:left="55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6644DFDE">
      <w:start w:val="1"/>
      <w:numFmt w:val="bullet"/>
      <w:lvlText w:val="▪"/>
      <w:lvlJc w:val="left"/>
      <w:pPr>
        <w:ind w:left="629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0" w15:restartNumberingAfterBreak="0">
    <w:nsid w:val="39FB1C39"/>
    <w:multiLevelType w:val="hybridMultilevel"/>
    <w:tmpl w:val="FAC62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200BD6"/>
    <w:multiLevelType w:val="hybridMultilevel"/>
    <w:tmpl w:val="9C586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7710F9"/>
    <w:multiLevelType w:val="hybridMultilevel"/>
    <w:tmpl w:val="DF542B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CB03E6A"/>
    <w:multiLevelType w:val="hybridMultilevel"/>
    <w:tmpl w:val="32EE6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5F7634"/>
    <w:multiLevelType w:val="hybridMultilevel"/>
    <w:tmpl w:val="F8F0A576"/>
    <w:lvl w:ilvl="0" w:tplc="4E86BF60">
      <w:start w:val="1"/>
      <w:numFmt w:val="bullet"/>
      <w:lvlText w:val="•"/>
      <w:lvlJc w:val="left"/>
      <w:pPr>
        <w:ind w:left="427"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4FAA7E4A">
      <w:start w:val="1"/>
      <w:numFmt w:val="bullet"/>
      <w:lvlText w:val="o"/>
      <w:lvlJc w:val="left"/>
      <w:pPr>
        <w:ind w:left="125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56CC2C04">
      <w:start w:val="1"/>
      <w:numFmt w:val="bullet"/>
      <w:lvlText w:val="▪"/>
      <w:lvlJc w:val="left"/>
      <w:pPr>
        <w:ind w:left="19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FB580DA0">
      <w:start w:val="1"/>
      <w:numFmt w:val="bullet"/>
      <w:lvlText w:val="•"/>
      <w:lvlJc w:val="left"/>
      <w:pPr>
        <w:ind w:left="269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FB72D9F6">
      <w:start w:val="1"/>
      <w:numFmt w:val="bullet"/>
      <w:lvlText w:val="o"/>
      <w:lvlJc w:val="left"/>
      <w:pPr>
        <w:ind w:left="341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574A48B2">
      <w:start w:val="1"/>
      <w:numFmt w:val="bullet"/>
      <w:lvlText w:val="▪"/>
      <w:lvlJc w:val="left"/>
      <w:pPr>
        <w:ind w:left="413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4002DB4E">
      <w:start w:val="1"/>
      <w:numFmt w:val="bullet"/>
      <w:lvlText w:val="•"/>
      <w:lvlJc w:val="left"/>
      <w:pPr>
        <w:ind w:left="485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C46269C2">
      <w:start w:val="1"/>
      <w:numFmt w:val="bullet"/>
      <w:lvlText w:val="o"/>
      <w:lvlJc w:val="left"/>
      <w:pPr>
        <w:ind w:left="55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BA9ECA52">
      <w:start w:val="1"/>
      <w:numFmt w:val="bullet"/>
      <w:lvlText w:val="▪"/>
      <w:lvlJc w:val="left"/>
      <w:pPr>
        <w:ind w:left="629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5" w15:restartNumberingAfterBreak="0">
    <w:nsid w:val="55600A62"/>
    <w:multiLevelType w:val="hybridMultilevel"/>
    <w:tmpl w:val="C9AE955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FEB752D"/>
    <w:multiLevelType w:val="hybridMultilevel"/>
    <w:tmpl w:val="0874B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4A5FF6"/>
    <w:multiLevelType w:val="hybridMultilevel"/>
    <w:tmpl w:val="6C8A62E6"/>
    <w:lvl w:ilvl="0" w:tplc="8C24BC8A">
      <w:start w:val="1"/>
      <w:numFmt w:val="bullet"/>
      <w:lvlText w:val="•"/>
      <w:lvlJc w:val="left"/>
      <w:pPr>
        <w:ind w:left="427"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97FE8C2E">
      <w:start w:val="1"/>
      <w:numFmt w:val="bullet"/>
      <w:lvlText w:val="o"/>
      <w:lvlJc w:val="left"/>
      <w:pPr>
        <w:ind w:left="125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618CD7CE">
      <w:start w:val="1"/>
      <w:numFmt w:val="bullet"/>
      <w:lvlText w:val="▪"/>
      <w:lvlJc w:val="left"/>
      <w:pPr>
        <w:ind w:left="19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A7840062">
      <w:start w:val="1"/>
      <w:numFmt w:val="bullet"/>
      <w:lvlText w:val="•"/>
      <w:lvlJc w:val="left"/>
      <w:pPr>
        <w:ind w:left="269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F43EA024">
      <w:start w:val="1"/>
      <w:numFmt w:val="bullet"/>
      <w:lvlText w:val="o"/>
      <w:lvlJc w:val="left"/>
      <w:pPr>
        <w:ind w:left="341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FED6FA1C">
      <w:start w:val="1"/>
      <w:numFmt w:val="bullet"/>
      <w:lvlText w:val="▪"/>
      <w:lvlJc w:val="left"/>
      <w:pPr>
        <w:ind w:left="413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C4F69616">
      <w:start w:val="1"/>
      <w:numFmt w:val="bullet"/>
      <w:lvlText w:val="•"/>
      <w:lvlJc w:val="left"/>
      <w:pPr>
        <w:ind w:left="485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714C103A">
      <w:start w:val="1"/>
      <w:numFmt w:val="bullet"/>
      <w:lvlText w:val="o"/>
      <w:lvlJc w:val="left"/>
      <w:pPr>
        <w:ind w:left="55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C5E6C40A">
      <w:start w:val="1"/>
      <w:numFmt w:val="bullet"/>
      <w:lvlText w:val="▪"/>
      <w:lvlJc w:val="left"/>
      <w:pPr>
        <w:ind w:left="629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8" w15:restartNumberingAfterBreak="0">
    <w:nsid w:val="64462BF2"/>
    <w:multiLevelType w:val="hybridMultilevel"/>
    <w:tmpl w:val="5D5C0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4C43E9"/>
    <w:multiLevelType w:val="hybridMultilevel"/>
    <w:tmpl w:val="F26A6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CB3269"/>
    <w:multiLevelType w:val="hybridMultilevel"/>
    <w:tmpl w:val="3E28F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6526ED"/>
    <w:multiLevelType w:val="multilevel"/>
    <w:tmpl w:val="1486A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4A278A"/>
    <w:multiLevelType w:val="hybridMultilevel"/>
    <w:tmpl w:val="14184D7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931475153">
    <w:abstractNumId w:val="15"/>
  </w:num>
  <w:num w:numId="2" w16cid:durableId="396901129">
    <w:abstractNumId w:val="11"/>
  </w:num>
  <w:num w:numId="3" w16cid:durableId="230165587">
    <w:abstractNumId w:val="16"/>
  </w:num>
  <w:num w:numId="4" w16cid:durableId="1295479511">
    <w:abstractNumId w:val="10"/>
  </w:num>
  <w:num w:numId="5" w16cid:durableId="668292901">
    <w:abstractNumId w:val="21"/>
  </w:num>
  <w:num w:numId="6" w16cid:durableId="1830100544">
    <w:abstractNumId w:val="4"/>
  </w:num>
  <w:num w:numId="7" w16cid:durableId="332219705">
    <w:abstractNumId w:val="19"/>
  </w:num>
  <w:num w:numId="8" w16cid:durableId="949436704">
    <w:abstractNumId w:val="1"/>
  </w:num>
  <w:num w:numId="9" w16cid:durableId="1348022212">
    <w:abstractNumId w:val="12"/>
  </w:num>
  <w:num w:numId="10" w16cid:durableId="1470321149">
    <w:abstractNumId w:val="18"/>
  </w:num>
  <w:num w:numId="11" w16cid:durableId="1750074113">
    <w:abstractNumId w:val="0"/>
  </w:num>
  <w:num w:numId="12" w16cid:durableId="816843647">
    <w:abstractNumId w:val="3"/>
  </w:num>
  <w:num w:numId="13" w16cid:durableId="476840591">
    <w:abstractNumId w:val="8"/>
  </w:num>
  <w:num w:numId="14" w16cid:durableId="663627871">
    <w:abstractNumId w:val="6"/>
  </w:num>
  <w:num w:numId="15" w16cid:durableId="615481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69715613">
    <w:abstractNumId w:val="22"/>
  </w:num>
  <w:num w:numId="17" w16cid:durableId="260727186">
    <w:abstractNumId w:val="20"/>
  </w:num>
  <w:num w:numId="18" w16cid:durableId="392627647">
    <w:abstractNumId w:val="5"/>
  </w:num>
  <w:num w:numId="19" w16cid:durableId="1961642056">
    <w:abstractNumId w:val="2"/>
  </w:num>
  <w:num w:numId="20" w16cid:durableId="1754735897">
    <w:abstractNumId w:val="13"/>
  </w:num>
  <w:num w:numId="21" w16cid:durableId="1345933329">
    <w:abstractNumId w:val="7"/>
  </w:num>
  <w:num w:numId="22" w16cid:durableId="420179440">
    <w:abstractNumId w:val="14"/>
  </w:num>
  <w:num w:numId="23" w16cid:durableId="2059473759">
    <w:abstractNumId w:val="9"/>
  </w:num>
  <w:num w:numId="24" w16cid:durableId="155611898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289"/>
    <w:rsid w:val="0001049A"/>
    <w:rsid w:val="00027D5A"/>
    <w:rsid w:val="00032025"/>
    <w:rsid w:val="00036DDD"/>
    <w:rsid w:val="00044875"/>
    <w:rsid w:val="000506E9"/>
    <w:rsid w:val="000529D4"/>
    <w:rsid w:val="00054A64"/>
    <w:rsid w:val="00071A56"/>
    <w:rsid w:val="00072ADE"/>
    <w:rsid w:val="0007377E"/>
    <w:rsid w:val="00087EE6"/>
    <w:rsid w:val="000941E5"/>
    <w:rsid w:val="000A7ECA"/>
    <w:rsid w:val="001031EF"/>
    <w:rsid w:val="00110B27"/>
    <w:rsid w:val="001120D6"/>
    <w:rsid w:val="0011651E"/>
    <w:rsid w:val="0012133D"/>
    <w:rsid w:val="00137078"/>
    <w:rsid w:val="00180A91"/>
    <w:rsid w:val="00181620"/>
    <w:rsid w:val="00182D57"/>
    <w:rsid w:val="00182F56"/>
    <w:rsid w:val="00190F2A"/>
    <w:rsid w:val="001966DE"/>
    <w:rsid w:val="001B7E24"/>
    <w:rsid w:val="001C4F12"/>
    <w:rsid w:val="001C7C3A"/>
    <w:rsid w:val="001D4A9B"/>
    <w:rsid w:val="001E2A9A"/>
    <w:rsid w:val="001F48DF"/>
    <w:rsid w:val="00203586"/>
    <w:rsid w:val="00205505"/>
    <w:rsid w:val="00222A37"/>
    <w:rsid w:val="00264ED5"/>
    <w:rsid w:val="002712D8"/>
    <w:rsid w:val="00282949"/>
    <w:rsid w:val="002869F2"/>
    <w:rsid w:val="002A3DCC"/>
    <w:rsid w:val="002D0FF5"/>
    <w:rsid w:val="002D5B1A"/>
    <w:rsid w:val="002E7369"/>
    <w:rsid w:val="00300A79"/>
    <w:rsid w:val="0033104A"/>
    <w:rsid w:val="00337266"/>
    <w:rsid w:val="003478F3"/>
    <w:rsid w:val="00364ECF"/>
    <w:rsid w:val="0037430C"/>
    <w:rsid w:val="00397593"/>
    <w:rsid w:val="003A79BC"/>
    <w:rsid w:val="003B05F3"/>
    <w:rsid w:val="003B3F34"/>
    <w:rsid w:val="003C0F0C"/>
    <w:rsid w:val="003D1263"/>
    <w:rsid w:val="00403820"/>
    <w:rsid w:val="00404047"/>
    <w:rsid w:val="00406426"/>
    <w:rsid w:val="0045537F"/>
    <w:rsid w:val="00470A3E"/>
    <w:rsid w:val="004767E7"/>
    <w:rsid w:val="00487EC0"/>
    <w:rsid w:val="004B11E7"/>
    <w:rsid w:val="004B743C"/>
    <w:rsid w:val="004C6B99"/>
    <w:rsid w:val="004C6E94"/>
    <w:rsid w:val="004E3121"/>
    <w:rsid w:val="004F3D31"/>
    <w:rsid w:val="004F5B3E"/>
    <w:rsid w:val="0050104C"/>
    <w:rsid w:val="005142ED"/>
    <w:rsid w:val="005234BC"/>
    <w:rsid w:val="005300BE"/>
    <w:rsid w:val="00530628"/>
    <w:rsid w:val="005510B5"/>
    <w:rsid w:val="00552FC2"/>
    <w:rsid w:val="00562D77"/>
    <w:rsid w:val="0056491B"/>
    <w:rsid w:val="00570F89"/>
    <w:rsid w:val="00580976"/>
    <w:rsid w:val="005A4A9F"/>
    <w:rsid w:val="005B6B7C"/>
    <w:rsid w:val="005E3939"/>
    <w:rsid w:val="005F1F23"/>
    <w:rsid w:val="005F79FF"/>
    <w:rsid w:val="006013CE"/>
    <w:rsid w:val="0060707C"/>
    <w:rsid w:val="00607BF8"/>
    <w:rsid w:val="00614609"/>
    <w:rsid w:val="006200A5"/>
    <w:rsid w:val="00622AE8"/>
    <w:rsid w:val="00625289"/>
    <w:rsid w:val="00625833"/>
    <w:rsid w:val="00636A44"/>
    <w:rsid w:val="006547BB"/>
    <w:rsid w:val="006579C0"/>
    <w:rsid w:val="006A43A5"/>
    <w:rsid w:val="006B66D8"/>
    <w:rsid w:val="006B7EF6"/>
    <w:rsid w:val="006C3C1A"/>
    <w:rsid w:val="006C7943"/>
    <w:rsid w:val="006F1C73"/>
    <w:rsid w:val="007022A4"/>
    <w:rsid w:val="0071001A"/>
    <w:rsid w:val="00724449"/>
    <w:rsid w:val="00750E16"/>
    <w:rsid w:val="00755868"/>
    <w:rsid w:val="00764C04"/>
    <w:rsid w:val="00774451"/>
    <w:rsid w:val="00774838"/>
    <w:rsid w:val="00795799"/>
    <w:rsid w:val="007B01C0"/>
    <w:rsid w:val="007B0B28"/>
    <w:rsid w:val="007B746D"/>
    <w:rsid w:val="007C132E"/>
    <w:rsid w:val="007E2D74"/>
    <w:rsid w:val="008167D4"/>
    <w:rsid w:val="00827195"/>
    <w:rsid w:val="00853AB1"/>
    <w:rsid w:val="00857188"/>
    <w:rsid w:val="00874337"/>
    <w:rsid w:val="0089274A"/>
    <w:rsid w:val="008A3B1C"/>
    <w:rsid w:val="008B4B79"/>
    <w:rsid w:val="008C2005"/>
    <w:rsid w:val="008C388B"/>
    <w:rsid w:val="008C6328"/>
    <w:rsid w:val="008E14BE"/>
    <w:rsid w:val="008E51C8"/>
    <w:rsid w:val="008E71D1"/>
    <w:rsid w:val="009023B9"/>
    <w:rsid w:val="00924B0F"/>
    <w:rsid w:val="00924F58"/>
    <w:rsid w:val="00953A2C"/>
    <w:rsid w:val="00963B25"/>
    <w:rsid w:val="00972BA5"/>
    <w:rsid w:val="00975546"/>
    <w:rsid w:val="00993693"/>
    <w:rsid w:val="009B0609"/>
    <w:rsid w:val="009B5502"/>
    <w:rsid w:val="009B575A"/>
    <w:rsid w:val="009F4751"/>
    <w:rsid w:val="009F57E3"/>
    <w:rsid w:val="009F68E9"/>
    <w:rsid w:val="00A03BE7"/>
    <w:rsid w:val="00A10D71"/>
    <w:rsid w:val="00A16F32"/>
    <w:rsid w:val="00A20D18"/>
    <w:rsid w:val="00A3319B"/>
    <w:rsid w:val="00A46BD2"/>
    <w:rsid w:val="00A97639"/>
    <w:rsid w:val="00AC4C14"/>
    <w:rsid w:val="00AE6905"/>
    <w:rsid w:val="00B07433"/>
    <w:rsid w:val="00B23B9C"/>
    <w:rsid w:val="00B335B8"/>
    <w:rsid w:val="00B34A92"/>
    <w:rsid w:val="00B6160E"/>
    <w:rsid w:val="00B74799"/>
    <w:rsid w:val="00B9048C"/>
    <w:rsid w:val="00B9516D"/>
    <w:rsid w:val="00BA3211"/>
    <w:rsid w:val="00BB13FB"/>
    <w:rsid w:val="00BB7ED5"/>
    <w:rsid w:val="00BC7405"/>
    <w:rsid w:val="00BC7E01"/>
    <w:rsid w:val="00BF1466"/>
    <w:rsid w:val="00BF4DC0"/>
    <w:rsid w:val="00C14C5D"/>
    <w:rsid w:val="00C14F57"/>
    <w:rsid w:val="00C248B9"/>
    <w:rsid w:val="00C66D1F"/>
    <w:rsid w:val="00C7564D"/>
    <w:rsid w:val="00C77685"/>
    <w:rsid w:val="00C873B4"/>
    <w:rsid w:val="00C873D0"/>
    <w:rsid w:val="00C91ACC"/>
    <w:rsid w:val="00C9421E"/>
    <w:rsid w:val="00CB1275"/>
    <w:rsid w:val="00CB284F"/>
    <w:rsid w:val="00CB4439"/>
    <w:rsid w:val="00CC0BAB"/>
    <w:rsid w:val="00CC44F3"/>
    <w:rsid w:val="00CD1F8F"/>
    <w:rsid w:val="00CF07EF"/>
    <w:rsid w:val="00D17831"/>
    <w:rsid w:val="00D20FEF"/>
    <w:rsid w:val="00D22491"/>
    <w:rsid w:val="00D31562"/>
    <w:rsid w:val="00D445E0"/>
    <w:rsid w:val="00D6784D"/>
    <w:rsid w:val="00D97649"/>
    <w:rsid w:val="00DB7AC1"/>
    <w:rsid w:val="00DC5EBC"/>
    <w:rsid w:val="00DC6F8D"/>
    <w:rsid w:val="00DD4253"/>
    <w:rsid w:val="00DD5E53"/>
    <w:rsid w:val="00DE4613"/>
    <w:rsid w:val="00DF1805"/>
    <w:rsid w:val="00DF4E37"/>
    <w:rsid w:val="00DF5E05"/>
    <w:rsid w:val="00E24B18"/>
    <w:rsid w:val="00E27442"/>
    <w:rsid w:val="00E31148"/>
    <w:rsid w:val="00E44934"/>
    <w:rsid w:val="00E4504F"/>
    <w:rsid w:val="00E47C56"/>
    <w:rsid w:val="00E631A1"/>
    <w:rsid w:val="00E64E83"/>
    <w:rsid w:val="00E65717"/>
    <w:rsid w:val="00E66535"/>
    <w:rsid w:val="00E71542"/>
    <w:rsid w:val="00E86267"/>
    <w:rsid w:val="00EA4610"/>
    <w:rsid w:val="00EA53B3"/>
    <w:rsid w:val="00EA6E01"/>
    <w:rsid w:val="00EB1D94"/>
    <w:rsid w:val="00EC24F0"/>
    <w:rsid w:val="00ED3F93"/>
    <w:rsid w:val="00EE6CF4"/>
    <w:rsid w:val="00EF0B2C"/>
    <w:rsid w:val="00EF31BA"/>
    <w:rsid w:val="00EF4B43"/>
    <w:rsid w:val="00F27FF2"/>
    <w:rsid w:val="00F507AA"/>
    <w:rsid w:val="00F627F5"/>
    <w:rsid w:val="00F6386B"/>
    <w:rsid w:val="00F66874"/>
    <w:rsid w:val="00F7155F"/>
    <w:rsid w:val="00F7610F"/>
    <w:rsid w:val="00F813A3"/>
    <w:rsid w:val="00F9340D"/>
    <w:rsid w:val="00FB1EEE"/>
    <w:rsid w:val="00FD14F6"/>
    <w:rsid w:val="00FE3550"/>
    <w:rsid w:val="00FF63B0"/>
    <w:rsid w:val="00FF75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E75F54"/>
  <w15:docId w15:val="{F11AF0CB-4E26-4885-945B-48CAD28CC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358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0358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47C5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52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289"/>
    <w:rPr>
      <w:rFonts w:ascii="Tahoma" w:hAnsi="Tahoma" w:cs="Tahoma"/>
      <w:sz w:val="16"/>
      <w:szCs w:val="16"/>
    </w:rPr>
  </w:style>
  <w:style w:type="paragraph" w:styleId="ListParagraph">
    <w:name w:val="List Paragraph"/>
    <w:basedOn w:val="Normal"/>
    <w:uiPriority w:val="34"/>
    <w:qFormat/>
    <w:rsid w:val="00552FC2"/>
    <w:pPr>
      <w:ind w:left="720"/>
      <w:contextualSpacing/>
    </w:pPr>
  </w:style>
  <w:style w:type="paragraph" w:customStyle="1" w:styleId="Default">
    <w:name w:val="Default"/>
    <w:rsid w:val="00CF07EF"/>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50104C"/>
    <w:rPr>
      <w:color w:val="0000FF" w:themeColor="hyperlink"/>
      <w:u w:val="single"/>
    </w:rPr>
  </w:style>
  <w:style w:type="paragraph" w:styleId="Header">
    <w:name w:val="header"/>
    <w:basedOn w:val="Normal"/>
    <w:link w:val="HeaderChar"/>
    <w:uiPriority w:val="99"/>
    <w:unhideWhenUsed/>
    <w:rsid w:val="00702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2A4"/>
  </w:style>
  <w:style w:type="paragraph" w:styleId="Footer">
    <w:name w:val="footer"/>
    <w:basedOn w:val="Normal"/>
    <w:link w:val="FooterChar"/>
    <w:uiPriority w:val="99"/>
    <w:unhideWhenUsed/>
    <w:rsid w:val="00702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2A4"/>
  </w:style>
  <w:style w:type="character" w:styleId="CommentReference">
    <w:name w:val="annotation reference"/>
    <w:basedOn w:val="DefaultParagraphFont"/>
    <w:uiPriority w:val="99"/>
    <w:semiHidden/>
    <w:unhideWhenUsed/>
    <w:rsid w:val="005510B5"/>
    <w:rPr>
      <w:sz w:val="16"/>
      <w:szCs w:val="16"/>
    </w:rPr>
  </w:style>
  <w:style w:type="paragraph" w:styleId="CommentText">
    <w:name w:val="annotation text"/>
    <w:basedOn w:val="Normal"/>
    <w:link w:val="CommentTextChar"/>
    <w:uiPriority w:val="99"/>
    <w:unhideWhenUsed/>
    <w:rsid w:val="005510B5"/>
    <w:pPr>
      <w:spacing w:line="240" w:lineRule="auto"/>
    </w:pPr>
    <w:rPr>
      <w:sz w:val="20"/>
      <w:szCs w:val="20"/>
    </w:rPr>
  </w:style>
  <w:style w:type="character" w:customStyle="1" w:styleId="CommentTextChar">
    <w:name w:val="Comment Text Char"/>
    <w:basedOn w:val="DefaultParagraphFont"/>
    <w:link w:val="CommentText"/>
    <w:uiPriority w:val="99"/>
    <w:rsid w:val="005510B5"/>
    <w:rPr>
      <w:sz w:val="20"/>
      <w:szCs w:val="20"/>
    </w:rPr>
  </w:style>
  <w:style w:type="paragraph" w:styleId="CommentSubject">
    <w:name w:val="annotation subject"/>
    <w:basedOn w:val="CommentText"/>
    <w:next w:val="CommentText"/>
    <w:link w:val="CommentSubjectChar"/>
    <w:uiPriority w:val="99"/>
    <w:semiHidden/>
    <w:unhideWhenUsed/>
    <w:rsid w:val="005510B5"/>
    <w:rPr>
      <w:b/>
      <w:bCs/>
    </w:rPr>
  </w:style>
  <w:style w:type="character" w:customStyle="1" w:styleId="CommentSubjectChar">
    <w:name w:val="Comment Subject Char"/>
    <w:basedOn w:val="CommentTextChar"/>
    <w:link w:val="CommentSubject"/>
    <w:uiPriority w:val="99"/>
    <w:semiHidden/>
    <w:rsid w:val="005510B5"/>
    <w:rPr>
      <w:b/>
      <w:bCs/>
      <w:sz w:val="20"/>
      <w:szCs w:val="20"/>
    </w:rPr>
  </w:style>
  <w:style w:type="paragraph" w:styleId="Title">
    <w:name w:val="Title"/>
    <w:basedOn w:val="Normal"/>
    <w:link w:val="TitleChar"/>
    <w:qFormat/>
    <w:rsid w:val="00853AB1"/>
    <w:pPr>
      <w:spacing w:after="0" w:line="240" w:lineRule="auto"/>
      <w:jc w:val="center"/>
    </w:pPr>
    <w:rPr>
      <w:rFonts w:ascii="Arial" w:eastAsia="Times New Roman" w:hAnsi="Arial" w:cs="Times New Roman"/>
      <w:b/>
      <w:bCs/>
      <w:sz w:val="28"/>
      <w:szCs w:val="24"/>
    </w:rPr>
  </w:style>
  <w:style w:type="character" w:customStyle="1" w:styleId="TitleChar">
    <w:name w:val="Title Char"/>
    <w:basedOn w:val="DefaultParagraphFont"/>
    <w:link w:val="Title"/>
    <w:rsid w:val="00853AB1"/>
    <w:rPr>
      <w:rFonts w:ascii="Arial" w:eastAsia="Times New Roman" w:hAnsi="Arial" w:cs="Times New Roman"/>
      <w:b/>
      <w:bCs/>
      <w:sz w:val="28"/>
      <w:szCs w:val="24"/>
    </w:rPr>
  </w:style>
  <w:style w:type="paragraph" w:styleId="BodyText">
    <w:name w:val="Body Text"/>
    <w:basedOn w:val="Normal"/>
    <w:link w:val="BodyTextChar"/>
    <w:rsid w:val="00853AB1"/>
    <w:pPr>
      <w:spacing w:after="0" w:line="240" w:lineRule="auto"/>
      <w:jc w:val="both"/>
    </w:pPr>
    <w:rPr>
      <w:rFonts w:ascii="Arial" w:eastAsia="Times New Roman" w:hAnsi="Arial" w:cs="Times New Roman"/>
      <w:sz w:val="24"/>
      <w:szCs w:val="24"/>
    </w:rPr>
  </w:style>
  <w:style w:type="character" w:customStyle="1" w:styleId="BodyTextChar">
    <w:name w:val="Body Text Char"/>
    <w:basedOn w:val="DefaultParagraphFont"/>
    <w:link w:val="BodyText"/>
    <w:rsid w:val="00853AB1"/>
    <w:rPr>
      <w:rFonts w:ascii="Arial" w:eastAsia="Times New Roman" w:hAnsi="Arial" w:cs="Times New Roman"/>
      <w:sz w:val="24"/>
      <w:szCs w:val="24"/>
    </w:rPr>
  </w:style>
  <w:style w:type="character" w:styleId="FollowedHyperlink">
    <w:name w:val="FollowedHyperlink"/>
    <w:basedOn w:val="DefaultParagraphFont"/>
    <w:uiPriority w:val="99"/>
    <w:semiHidden/>
    <w:unhideWhenUsed/>
    <w:rsid w:val="001C7C3A"/>
    <w:rPr>
      <w:color w:val="800080" w:themeColor="followedHyperlink"/>
      <w:u w:val="single"/>
    </w:rPr>
  </w:style>
  <w:style w:type="paragraph" w:styleId="FootnoteText">
    <w:name w:val="footnote text"/>
    <w:basedOn w:val="Normal"/>
    <w:link w:val="FootnoteTextChar"/>
    <w:uiPriority w:val="99"/>
    <w:semiHidden/>
    <w:unhideWhenUsed/>
    <w:rsid w:val="00FB1EE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1EEE"/>
    <w:rPr>
      <w:sz w:val="20"/>
      <w:szCs w:val="20"/>
    </w:rPr>
  </w:style>
  <w:style w:type="character" w:styleId="FootnoteReference">
    <w:name w:val="footnote reference"/>
    <w:basedOn w:val="DefaultParagraphFont"/>
    <w:uiPriority w:val="99"/>
    <w:semiHidden/>
    <w:unhideWhenUsed/>
    <w:rsid w:val="00FB1EEE"/>
    <w:rPr>
      <w:vertAlign w:val="superscript"/>
    </w:rPr>
  </w:style>
  <w:style w:type="character" w:styleId="UnresolvedMention">
    <w:name w:val="Unresolved Mention"/>
    <w:basedOn w:val="DefaultParagraphFont"/>
    <w:uiPriority w:val="99"/>
    <w:semiHidden/>
    <w:unhideWhenUsed/>
    <w:rsid w:val="002869F2"/>
    <w:rPr>
      <w:color w:val="605E5C"/>
      <w:shd w:val="clear" w:color="auto" w:fill="E1DFDD"/>
    </w:rPr>
  </w:style>
  <w:style w:type="character" w:customStyle="1" w:styleId="Heading1Char">
    <w:name w:val="Heading 1 Char"/>
    <w:basedOn w:val="DefaultParagraphFont"/>
    <w:link w:val="Heading1"/>
    <w:uiPriority w:val="9"/>
    <w:rsid w:val="0020358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203586"/>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59"/>
    <w:rsid w:val="00EA6E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EA6E0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A6E0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EA6E0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
    <w:name w:val="Grid Table 2"/>
    <w:basedOn w:val="TableNormal"/>
    <w:uiPriority w:val="47"/>
    <w:rsid w:val="00EA6E01"/>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0941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62583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
    <w:name w:val="Grid Table 4"/>
    <w:basedOn w:val="TableNormal"/>
    <w:uiPriority w:val="49"/>
    <w:rsid w:val="00EF31B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0">
    <w:name w:val="TableGrid"/>
    <w:rsid w:val="00BF1466"/>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E47C56"/>
    <w:rPr>
      <w:rFonts w:asciiTheme="majorHAnsi" w:eastAsiaTheme="majorEastAsia" w:hAnsiTheme="majorHAnsi" w:cstheme="majorBidi"/>
      <w:color w:val="243F60" w:themeColor="accent1" w:themeShade="7F"/>
      <w:sz w:val="24"/>
      <w:szCs w:val="24"/>
    </w:rPr>
  </w:style>
  <w:style w:type="table" w:styleId="GridTable4-Accent1">
    <w:name w:val="Grid Table 4 Accent 1"/>
    <w:basedOn w:val="TableNormal"/>
    <w:uiPriority w:val="49"/>
    <w:rsid w:val="001120D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3-Accent1">
    <w:name w:val="List Table 3 Accent 1"/>
    <w:basedOn w:val="TableNormal"/>
    <w:uiPriority w:val="48"/>
    <w:rsid w:val="00E71542"/>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7Colourful">
    <w:name w:val="List Table 7 Colorful"/>
    <w:basedOn w:val="TableNormal"/>
    <w:uiPriority w:val="52"/>
    <w:rsid w:val="009B0609"/>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9B0609"/>
    <w:pPr>
      <w:spacing w:after="0" w:line="240" w:lineRule="auto"/>
    </w:pPr>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Revision">
    <w:name w:val="Revision"/>
    <w:hidden/>
    <w:uiPriority w:val="99"/>
    <w:semiHidden/>
    <w:rsid w:val="00C66D1F"/>
    <w:pPr>
      <w:spacing w:after="0" w:line="240" w:lineRule="auto"/>
    </w:pPr>
  </w:style>
  <w:style w:type="table" w:styleId="GridTable1Light">
    <w:name w:val="Grid Table 1 Light"/>
    <w:basedOn w:val="TableNormal"/>
    <w:uiPriority w:val="46"/>
    <w:rsid w:val="00C66D1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
    <w:name w:val="paragraph"/>
    <w:basedOn w:val="Normal"/>
    <w:rsid w:val="006070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0707C"/>
  </w:style>
  <w:style w:type="character" w:customStyle="1" w:styleId="eop">
    <w:name w:val="eop"/>
    <w:basedOn w:val="DefaultParagraphFont"/>
    <w:rsid w:val="006070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627959">
      <w:bodyDiv w:val="1"/>
      <w:marLeft w:val="0"/>
      <w:marRight w:val="0"/>
      <w:marTop w:val="0"/>
      <w:marBottom w:val="0"/>
      <w:divBdr>
        <w:top w:val="none" w:sz="0" w:space="0" w:color="auto"/>
        <w:left w:val="none" w:sz="0" w:space="0" w:color="auto"/>
        <w:bottom w:val="none" w:sz="0" w:space="0" w:color="auto"/>
        <w:right w:val="none" w:sz="0" w:space="0" w:color="auto"/>
      </w:divBdr>
    </w:div>
    <w:div w:id="445735907">
      <w:bodyDiv w:val="1"/>
      <w:marLeft w:val="0"/>
      <w:marRight w:val="0"/>
      <w:marTop w:val="0"/>
      <w:marBottom w:val="0"/>
      <w:divBdr>
        <w:top w:val="none" w:sz="0" w:space="0" w:color="auto"/>
        <w:left w:val="none" w:sz="0" w:space="0" w:color="auto"/>
        <w:bottom w:val="none" w:sz="0" w:space="0" w:color="auto"/>
        <w:right w:val="none" w:sz="0" w:space="0" w:color="auto"/>
      </w:divBdr>
    </w:div>
    <w:div w:id="964434933">
      <w:bodyDiv w:val="1"/>
      <w:marLeft w:val="0"/>
      <w:marRight w:val="0"/>
      <w:marTop w:val="0"/>
      <w:marBottom w:val="0"/>
      <w:divBdr>
        <w:top w:val="none" w:sz="0" w:space="0" w:color="auto"/>
        <w:left w:val="none" w:sz="0" w:space="0" w:color="auto"/>
        <w:bottom w:val="none" w:sz="0" w:space="0" w:color="auto"/>
        <w:right w:val="none" w:sz="0" w:space="0" w:color="auto"/>
      </w:divBdr>
      <w:divsChild>
        <w:div w:id="152717595">
          <w:marLeft w:val="0"/>
          <w:marRight w:val="0"/>
          <w:marTop w:val="675"/>
          <w:marBottom w:val="0"/>
          <w:divBdr>
            <w:top w:val="none" w:sz="0" w:space="0" w:color="auto"/>
            <w:left w:val="none" w:sz="0" w:space="0" w:color="auto"/>
            <w:bottom w:val="none" w:sz="0" w:space="0" w:color="auto"/>
            <w:right w:val="none" w:sz="0" w:space="0" w:color="auto"/>
          </w:divBdr>
          <w:divsChild>
            <w:div w:id="1399013437">
              <w:marLeft w:val="0"/>
              <w:marRight w:val="0"/>
              <w:marTop w:val="0"/>
              <w:marBottom w:val="0"/>
              <w:divBdr>
                <w:top w:val="none" w:sz="0" w:space="0" w:color="auto"/>
                <w:left w:val="none" w:sz="0" w:space="0" w:color="auto"/>
                <w:bottom w:val="none" w:sz="0" w:space="0" w:color="auto"/>
                <w:right w:val="none" w:sz="0" w:space="0" w:color="auto"/>
              </w:divBdr>
              <w:divsChild>
                <w:div w:id="417867330">
                  <w:marLeft w:val="0"/>
                  <w:marRight w:val="0"/>
                  <w:marTop w:val="0"/>
                  <w:marBottom w:val="0"/>
                  <w:divBdr>
                    <w:top w:val="none" w:sz="0" w:space="0" w:color="auto"/>
                    <w:left w:val="none" w:sz="0" w:space="0" w:color="auto"/>
                    <w:bottom w:val="none" w:sz="0" w:space="0" w:color="auto"/>
                    <w:right w:val="none" w:sz="0" w:space="0" w:color="auto"/>
                  </w:divBdr>
                  <w:divsChild>
                    <w:div w:id="2957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299238">
      <w:bodyDiv w:val="1"/>
      <w:marLeft w:val="0"/>
      <w:marRight w:val="0"/>
      <w:marTop w:val="0"/>
      <w:marBottom w:val="0"/>
      <w:divBdr>
        <w:top w:val="none" w:sz="0" w:space="0" w:color="auto"/>
        <w:left w:val="none" w:sz="0" w:space="0" w:color="auto"/>
        <w:bottom w:val="none" w:sz="0" w:space="0" w:color="auto"/>
        <w:right w:val="none" w:sz="0" w:space="0" w:color="auto"/>
      </w:divBdr>
      <w:divsChild>
        <w:div w:id="1852597985">
          <w:marLeft w:val="0"/>
          <w:marRight w:val="0"/>
          <w:marTop w:val="0"/>
          <w:marBottom w:val="0"/>
          <w:divBdr>
            <w:top w:val="none" w:sz="0" w:space="0" w:color="auto"/>
            <w:left w:val="none" w:sz="0" w:space="0" w:color="auto"/>
            <w:bottom w:val="none" w:sz="0" w:space="0" w:color="auto"/>
            <w:right w:val="none" w:sz="0" w:space="0" w:color="auto"/>
          </w:divBdr>
        </w:div>
        <w:div w:id="2125878414">
          <w:marLeft w:val="0"/>
          <w:marRight w:val="0"/>
          <w:marTop w:val="0"/>
          <w:marBottom w:val="0"/>
          <w:divBdr>
            <w:top w:val="none" w:sz="0" w:space="0" w:color="auto"/>
            <w:left w:val="none" w:sz="0" w:space="0" w:color="auto"/>
            <w:bottom w:val="none" w:sz="0" w:space="0" w:color="auto"/>
            <w:right w:val="none" w:sz="0" w:space="0" w:color="auto"/>
          </w:divBdr>
        </w:div>
        <w:div w:id="1526753837">
          <w:marLeft w:val="0"/>
          <w:marRight w:val="0"/>
          <w:marTop w:val="0"/>
          <w:marBottom w:val="0"/>
          <w:divBdr>
            <w:top w:val="none" w:sz="0" w:space="0" w:color="auto"/>
            <w:left w:val="none" w:sz="0" w:space="0" w:color="auto"/>
            <w:bottom w:val="none" w:sz="0" w:space="0" w:color="auto"/>
            <w:right w:val="none" w:sz="0" w:space="0" w:color="auto"/>
          </w:divBdr>
        </w:div>
        <w:div w:id="1834448606">
          <w:marLeft w:val="0"/>
          <w:marRight w:val="0"/>
          <w:marTop w:val="0"/>
          <w:marBottom w:val="0"/>
          <w:divBdr>
            <w:top w:val="none" w:sz="0" w:space="0" w:color="auto"/>
            <w:left w:val="none" w:sz="0" w:space="0" w:color="auto"/>
            <w:bottom w:val="none" w:sz="0" w:space="0" w:color="auto"/>
            <w:right w:val="none" w:sz="0" w:space="0" w:color="auto"/>
          </w:divBdr>
        </w:div>
        <w:div w:id="1223256417">
          <w:marLeft w:val="0"/>
          <w:marRight w:val="0"/>
          <w:marTop w:val="0"/>
          <w:marBottom w:val="0"/>
          <w:divBdr>
            <w:top w:val="none" w:sz="0" w:space="0" w:color="auto"/>
            <w:left w:val="none" w:sz="0" w:space="0" w:color="auto"/>
            <w:bottom w:val="none" w:sz="0" w:space="0" w:color="auto"/>
            <w:right w:val="none" w:sz="0" w:space="0" w:color="auto"/>
          </w:divBdr>
        </w:div>
        <w:div w:id="1758095910">
          <w:marLeft w:val="0"/>
          <w:marRight w:val="0"/>
          <w:marTop w:val="0"/>
          <w:marBottom w:val="0"/>
          <w:divBdr>
            <w:top w:val="none" w:sz="0" w:space="0" w:color="auto"/>
            <w:left w:val="none" w:sz="0" w:space="0" w:color="auto"/>
            <w:bottom w:val="none" w:sz="0" w:space="0" w:color="auto"/>
            <w:right w:val="none" w:sz="0" w:space="0" w:color="auto"/>
          </w:divBdr>
        </w:div>
        <w:div w:id="1229654808">
          <w:marLeft w:val="0"/>
          <w:marRight w:val="0"/>
          <w:marTop w:val="0"/>
          <w:marBottom w:val="0"/>
          <w:divBdr>
            <w:top w:val="none" w:sz="0" w:space="0" w:color="auto"/>
            <w:left w:val="none" w:sz="0" w:space="0" w:color="auto"/>
            <w:bottom w:val="none" w:sz="0" w:space="0" w:color="auto"/>
            <w:right w:val="none" w:sz="0" w:space="0" w:color="auto"/>
          </w:divBdr>
        </w:div>
        <w:div w:id="687488929">
          <w:marLeft w:val="0"/>
          <w:marRight w:val="0"/>
          <w:marTop w:val="0"/>
          <w:marBottom w:val="0"/>
          <w:divBdr>
            <w:top w:val="none" w:sz="0" w:space="0" w:color="auto"/>
            <w:left w:val="none" w:sz="0" w:space="0" w:color="auto"/>
            <w:bottom w:val="none" w:sz="0" w:space="0" w:color="auto"/>
            <w:right w:val="none" w:sz="0" w:space="0" w:color="auto"/>
          </w:divBdr>
        </w:div>
        <w:div w:id="582691111">
          <w:marLeft w:val="0"/>
          <w:marRight w:val="0"/>
          <w:marTop w:val="0"/>
          <w:marBottom w:val="0"/>
          <w:divBdr>
            <w:top w:val="none" w:sz="0" w:space="0" w:color="auto"/>
            <w:left w:val="none" w:sz="0" w:space="0" w:color="auto"/>
            <w:bottom w:val="none" w:sz="0" w:space="0" w:color="auto"/>
            <w:right w:val="none" w:sz="0" w:space="0" w:color="auto"/>
          </w:divBdr>
        </w:div>
        <w:div w:id="1105346444">
          <w:marLeft w:val="0"/>
          <w:marRight w:val="0"/>
          <w:marTop w:val="0"/>
          <w:marBottom w:val="0"/>
          <w:divBdr>
            <w:top w:val="none" w:sz="0" w:space="0" w:color="auto"/>
            <w:left w:val="none" w:sz="0" w:space="0" w:color="auto"/>
            <w:bottom w:val="none" w:sz="0" w:space="0" w:color="auto"/>
            <w:right w:val="none" w:sz="0" w:space="0" w:color="auto"/>
          </w:divBdr>
        </w:div>
        <w:div w:id="1781802833">
          <w:marLeft w:val="0"/>
          <w:marRight w:val="0"/>
          <w:marTop w:val="0"/>
          <w:marBottom w:val="0"/>
          <w:divBdr>
            <w:top w:val="none" w:sz="0" w:space="0" w:color="auto"/>
            <w:left w:val="none" w:sz="0" w:space="0" w:color="auto"/>
            <w:bottom w:val="none" w:sz="0" w:space="0" w:color="auto"/>
            <w:right w:val="none" w:sz="0" w:space="0" w:color="auto"/>
          </w:divBdr>
        </w:div>
        <w:div w:id="1453554801">
          <w:marLeft w:val="0"/>
          <w:marRight w:val="0"/>
          <w:marTop w:val="0"/>
          <w:marBottom w:val="0"/>
          <w:divBdr>
            <w:top w:val="none" w:sz="0" w:space="0" w:color="auto"/>
            <w:left w:val="none" w:sz="0" w:space="0" w:color="auto"/>
            <w:bottom w:val="none" w:sz="0" w:space="0" w:color="auto"/>
            <w:right w:val="none" w:sz="0" w:space="0" w:color="auto"/>
          </w:divBdr>
        </w:div>
        <w:div w:id="870069410">
          <w:marLeft w:val="0"/>
          <w:marRight w:val="0"/>
          <w:marTop w:val="0"/>
          <w:marBottom w:val="0"/>
          <w:divBdr>
            <w:top w:val="none" w:sz="0" w:space="0" w:color="auto"/>
            <w:left w:val="none" w:sz="0" w:space="0" w:color="auto"/>
            <w:bottom w:val="none" w:sz="0" w:space="0" w:color="auto"/>
            <w:right w:val="none" w:sz="0" w:space="0" w:color="auto"/>
          </w:divBdr>
        </w:div>
        <w:div w:id="951403578">
          <w:marLeft w:val="0"/>
          <w:marRight w:val="0"/>
          <w:marTop w:val="0"/>
          <w:marBottom w:val="0"/>
          <w:divBdr>
            <w:top w:val="none" w:sz="0" w:space="0" w:color="auto"/>
            <w:left w:val="none" w:sz="0" w:space="0" w:color="auto"/>
            <w:bottom w:val="none" w:sz="0" w:space="0" w:color="auto"/>
            <w:right w:val="none" w:sz="0" w:space="0" w:color="auto"/>
          </w:divBdr>
        </w:div>
        <w:div w:id="276522637">
          <w:marLeft w:val="0"/>
          <w:marRight w:val="0"/>
          <w:marTop w:val="0"/>
          <w:marBottom w:val="0"/>
          <w:divBdr>
            <w:top w:val="none" w:sz="0" w:space="0" w:color="auto"/>
            <w:left w:val="none" w:sz="0" w:space="0" w:color="auto"/>
            <w:bottom w:val="none" w:sz="0" w:space="0" w:color="auto"/>
            <w:right w:val="none" w:sz="0" w:space="0" w:color="auto"/>
          </w:divBdr>
        </w:div>
      </w:divsChild>
    </w:div>
    <w:div w:id="1631934183">
      <w:bodyDiv w:val="1"/>
      <w:marLeft w:val="0"/>
      <w:marRight w:val="0"/>
      <w:marTop w:val="0"/>
      <w:marBottom w:val="0"/>
      <w:divBdr>
        <w:top w:val="none" w:sz="0" w:space="0" w:color="auto"/>
        <w:left w:val="none" w:sz="0" w:space="0" w:color="auto"/>
        <w:bottom w:val="none" w:sz="0" w:space="0" w:color="auto"/>
        <w:right w:val="none" w:sz="0" w:space="0" w:color="auto"/>
      </w:divBdr>
    </w:div>
    <w:div w:id="1642803421">
      <w:bodyDiv w:val="1"/>
      <w:marLeft w:val="0"/>
      <w:marRight w:val="0"/>
      <w:marTop w:val="0"/>
      <w:marBottom w:val="0"/>
      <w:divBdr>
        <w:top w:val="none" w:sz="0" w:space="0" w:color="auto"/>
        <w:left w:val="none" w:sz="0" w:space="0" w:color="auto"/>
        <w:bottom w:val="none" w:sz="0" w:space="0" w:color="auto"/>
        <w:right w:val="none" w:sz="0" w:space="0" w:color="auto"/>
      </w:divBdr>
    </w:div>
    <w:div w:id="1668248822">
      <w:bodyDiv w:val="1"/>
      <w:marLeft w:val="0"/>
      <w:marRight w:val="0"/>
      <w:marTop w:val="0"/>
      <w:marBottom w:val="0"/>
      <w:divBdr>
        <w:top w:val="none" w:sz="0" w:space="0" w:color="auto"/>
        <w:left w:val="none" w:sz="0" w:space="0" w:color="auto"/>
        <w:bottom w:val="none" w:sz="0" w:space="0" w:color="auto"/>
        <w:right w:val="none" w:sz="0" w:space="0" w:color="auto"/>
      </w:divBdr>
    </w:div>
    <w:div w:id="2096242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ternal.audit@kent.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legislation.gov.uk/ukpga/2006/35/section/1" TargetMode="External"/><Relationship Id="rId17" Type="http://schemas.openxmlformats.org/officeDocument/2006/relationships/hyperlink" Target="https://www.kent.gov.uk/about-the-council/finance-and-budget/spending/fraud-prevention" TargetMode="External"/><Relationship Id="rId2" Type="http://schemas.openxmlformats.org/officeDocument/2006/relationships/customXml" Target="../customXml/item2.xml"/><Relationship Id="rId16" Type="http://schemas.openxmlformats.org/officeDocument/2006/relationships/hyperlink" Target="mailto:internal.audit@kent.gov.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internal.audit@kent.gov.uk"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rotect-advice.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E5A7AD2DEA33419D7A097B48C49374" ma:contentTypeVersion="4" ma:contentTypeDescription="Create a new document." ma:contentTypeScope="" ma:versionID="9eb262fe5f193f3fe4b638dbb710a749">
  <xsd:schema xmlns:xsd="http://www.w3.org/2001/XMLSchema" xmlns:xs="http://www.w3.org/2001/XMLSchema" xmlns:p="http://schemas.microsoft.com/office/2006/metadata/properties" xmlns:ns3="460b471a-2121-418c-b3c1-d81a0ff1119b" targetNamespace="http://schemas.microsoft.com/office/2006/metadata/properties" ma:root="true" ma:fieldsID="5bee5d589c4b6375f627a78ede579162" ns3:_="">
    <xsd:import namespace="460b471a-2121-418c-b3c1-d81a0ff1119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0b471a-2121-418c-b3c1-d81a0ff111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F8115F-2052-4661-8687-61A7135204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0b471a-2121-418c-b3c1-d81a0ff111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5EB313-7BF4-4CD7-950C-16062C624BB7}">
  <ds:schemaRefs>
    <ds:schemaRef ds:uri="http://schemas.microsoft.com/sharepoint/v3/contenttype/forms"/>
  </ds:schemaRefs>
</ds:datastoreItem>
</file>

<file path=customXml/itemProps3.xml><?xml version="1.0" encoding="utf-8"?>
<ds:datastoreItem xmlns:ds="http://schemas.openxmlformats.org/officeDocument/2006/customXml" ds:itemID="{2941BAD9-AB2B-45FF-BA58-DDA5358B7BCB}">
  <ds:schemaRefs>
    <ds:schemaRef ds:uri="http://schemas.openxmlformats.org/officeDocument/2006/bibliography"/>
  </ds:schemaRefs>
</ds:datastoreItem>
</file>

<file path=customXml/itemProps4.xml><?xml version="1.0" encoding="utf-8"?>
<ds:datastoreItem xmlns:ds="http://schemas.openxmlformats.org/officeDocument/2006/customXml" ds:itemID="{5CD4349C-74FB-45EA-A343-699A18EB502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3183</Words>
  <Characters>18145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21286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Etherton, Shelley - ST FP</dc:creator>
  <cp:lastModifiedBy>Chris Taylor</cp:lastModifiedBy>
  <cp:revision>2</cp:revision>
  <cp:lastPrinted>2021-06-29T10:57:00Z</cp:lastPrinted>
  <dcterms:created xsi:type="dcterms:W3CDTF">2026-05-13T10:40:00Z</dcterms:created>
  <dcterms:modified xsi:type="dcterms:W3CDTF">2026-05-13T10:40:00Z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0x01010007E5A7AD2DEA33419D7A097B48C49374</vt:lpwstr>
  </property>
</Properties>
</file>